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801F39" w:rsidRPr="00801F39" w14:paraId="1F4EE2B1" w14:textId="77777777" w:rsidTr="003E75D7">
        <w:trPr>
          <w:trHeight w:val="307"/>
        </w:trPr>
        <w:tc>
          <w:tcPr>
            <w:tcW w:w="576" w:type="dxa"/>
            <w:shd w:val="clear" w:color="auto" w:fill="auto"/>
            <w:vAlign w:val="center"/>
          </w:tcPr>
          <w:p w14:paraId="283B438E" w14:textId="77777777" w:rsidR="004D364A" w:rsidRPr="00801F39" w:rsidRDefault="004D364A" w:rsidP="00DE602A">
            <w:pPr>
              <w:rPr>
                <w:rFonts w:ascii="Times New Roman" w:hAnsi="Times New Roman"/>
                <w:b/>
                <w:bCs/>
                <w:color w:val="000000" w:themeColor="text1"/>
                <w:sz w:val="24"/>
              </w:rPr>
            </w:pPr>
            <w:bookmarkStart w:id="0" w:name="_GoBack"/>
            <w:bookmarkEnd w:id="0"/>
            <w:r w:rsidRPr="00801F39">
              <w:rPr>
                <w:rFonts w:ascii="Times New Roman" w:hAnsi="Times New Roman"/>
                <w:b/>
                <w:bCs/>
                <w:color w:val="000000" w:themeColor="text1"/>
                <w:sz w:val="24"/>
              </w:rPr>
              <w:br w:type="page"/>
              <w:t>1</w:t>
            </w:r>
          </w:p>
        </w:tc>
        <w:tc>
          <w:tcPr>
            <w:tcW w:w="3556" w:type="dxa"/>
            <w:shd w:val="clear" w:color="auto" w:fill="auto"/>
            <w:vAlign w:val="center"/>
          </w:tcPr>
          <w:p w14:paraId="049B580F" w14:textId="77777777"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Course title</w:t>
            </w:r>
          </w:p>
        </w:tc>
        <w:tc>
          <w:tcPr>
            <w:tcW w:w="6138" w:type="dxa"/>
            <w:shd w:val="clear" w:color="auto" w:fill="auto"/>
          </w:tcPr>
          <w:p w14:paraId="568DF723" w14:textId="72CC1623" w:rsidR="004D364A" w:rsidRPr="00D4301F" w:rsidRDefault="00D4301F" w:rsidP="00DE602A">
            <w:pPr>
              <w:rPr>
                <w:rFonts w:asciiTheme="majorBidi" w:hAnsiTheme="majorBidi" w:cstheme="majorBidi"/>
                <w:color w:val="000000" w:themeColor="text1"/>
                <w:sz w:val="24"/>
              </w:rPr>
            </w:pPr>
            <w:r w:rsidRPr="00D4301F">
              <w:rPr>
                <w:rFonts w:asciiTheme="majorBidi" w:hAnsiTheme="majorBidi" w:cstheme="majorBidi"/>
                <w:sz w:val="24"/>
              </w:rPr>
              <w:t>Quantitative Research Methodology</w:t>
            </w:r>
          </w:p>
        </w:tc>
      </w:tr>
      <w:tr w:rsidR="00801F39" w:rsidRPr="00801F39" w14:paraId="2A77182B" w14:textId="77777777" w:rsidTr="003E75D7">
        <w:trPr>
          <w:trHeight w:val="307"/>
        </w:trPr>
        <w:tc>
          <w:tcPr>
            <w:tcW w:w="576" w:type="dxa"/>
            <w:shd w:val="clear" w:color="auto" w:fill="auto"/>
            <w:vAlign w:val="center"/>
          </w:tcPr>
          <w:p w14:paraId="305B6623" w14:textId="77777777"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2</w:t>
            </w:r>
          </w:p>
        </w:tc>
        <w:tc>
          <w:tcPr>
            <w:tcW w:w="3556" w:type="dxa"/>
            <w:shd w:val="clear" w:color="auto" w:fill="auto"/>
            <w:vAlign w:val="center"/>
          </w:tcPr>
          <w:p w14:paraId="3D6A0B48" w14:textId="77777777"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Course number</w:t>
            </w:r>
          </w:p>
        </w:tc>
        <w:tc>
          <w:tcPr>
            <w:tcW w:w="6138" w:type="dxa"/>
            <w:shd w:val="clear" w:color="auto" w:fill="auto"/>
          </w:tcPr>
          <w:p w14:paraId="283F9656" w14:textId="77AA0381" w:rsidR="004D364A" w:rsidRPr="00D4301F" w:rsidRDefault="00D4301F" w:rsidP="00DE602A">
            <w:pPr>
              <w:rPr>
                <w:rFonts w:asciiTheme="majorBidi" w:hAnsiTheme="majorBidi" w:cstheme="majorBidi"/>
                <w:color w:val="000000" w:themeColor="text1"/>
                <w:sz w:val="24"/>
              </w:rPr>
            </w:pPr>
            <w:r w:rsidRPr="00D4301F">
              <w:rPr>
                <w:rFonts w:asciiTheme="majorBidi" w:hAnsiTheme="majorBidi" w:cstheme="majorBidi"/>
                <w:sz w:val="24"/>
              </w:rPr>
              <w:t>701902</w:t>
            </w:r>
          </w:p>
        </w:tc>
      </w:tr>
      <w:tr w:rsidR="00801F39" w:rsidRPr="00801F39" w14:paraId="18C8F40B" w14:textId="77777777" w:rsidTr="003E75D7">
        <w:trPr>
          <w:trHeight w:val="307"/>
        </w:trPr>
        <w:tc>
          <w:tcPr>
            <w:tcW w:w="576" w:type="dxa"/>
            <w:vMerge w:val="restart"/>
            <w:shd w:val="clear" w:color="auto" w:fill="auto"/>
            <w:vAlign w:val="center"/>
          </w:tcPr>
          <w:p w14:paraId="35E6E291" w14:textId="77777777"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3</w:t>
            </w:r>
          </w:p>
        </w:tc>
        <w:tc>
          <w:tcPr>
            <w:tcW w:w="3556" w:type="dxa"/>
            <w:shd w:val="clear" w:color="auto" w:fill="auto"/>
          </w:tcPr>
          <w:p w14:paraId="758EB04F" w14:textId="61E7DFBB"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Credit hours</w:t>
            </w:r>
          </w:p>
        </w:tc>
        <w:tc>
          <w:tcPr>
            <w:tcW w:w="6138" w:type="dxa"/>
            <w:shd w:val="clear" w:color="auto" w:fill="auto"/>
          </w:tcPr>
          <w:p w14:paraId="7E0ECC85" w14:textId="5BACA9CB" w:rsidR="004D364A" w:rsidRPr="00D4301F" w:rsidRDefault="00D4301F" w:rsidP="00DE602A">
            <w:pPr>
              <w:rPr>
                <w:rFonts w:asciiTheme="majorBidi" w:hAnsiTheme="majorBidi" w:cstheme="majorBidi"/>
                <w:color w:val="000000" w:themeColor="text1"/>
                <w:sz w:val="24"/>
              </w:rPr>
            </w:pPr>
            <w:r w:rsidRPr="00D4301F">
              <w:rPr>
                <w:rFonts w:asciiTheme="majorBidi" w:hAnsiTheme="majorBidi" w:cstheme="majorBidi"/>
                <w:sz w:val="24"/>
              </w:rPr>
              <w:t>3 credit hours (Theory)</w:t>
            </w:r>
          </w:p>
        </w:tc>
      </w:tr>
      <w:tr w:rsidR="00801F39" w:rsidRPr="00801F39" w14:paraId="09A7159B" w14:textId="77777777" w:rsidTr="003E75D7">
        <w:trPr>
          <w:trHeight w:val="307"/>
        </w:trPr>
        <w:tc>
          <w:tcPr>
            <w:tcW w:w="576" w:type="dxa"/>
            <w:vMerge/>
            <w:shd w:val="clear" w:color="auto" w:fill="auto"/>
            <w:vAlign w:val="center"/>
          </w:tcPr>
          <w:p w14:paraId="704708DC" w14:textId="77777777" w:rsidR="004D364A" w:rsidRPr="00801F39" w:rsidRDefault="004D364A" w:rsidP="00DE602A">
            <w:pPr>
              <w:rPr>
                <w:rFonts w:ascii="Times New Roman" w:hAnsi="Times New Roman"/>
                <w:b/>
                <w:bCs/>
                <w:color w:val="000000" w:themeColor="text1"/>
                <w:sz w:val="24"/>
              </w:rPr>
            </w:pPr>
          </w:p>
        </w:tc>
        <w:tc>
          <w:tcPr>
            <w:tcW w:w="3556" w:type="dxa"/>
            <w:shd w:val="clear" w:color="auto" w:fill="auto"/>
          </w:tcPr>
          <w:p w14:paraId="702BC8F8" w14:textId="77777777"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Contact hours (theory, practical)</w:t>
            </w:r>
          </w:p>
        </w:tc>
        <w:tc>
          <w:tcPr>
            <w:tcW w:w="6138" w:type="dxa"/>
            <w:shd w:val="clear" w:color="auto" w:fill="auto"/>
          </w:tcPr>
          <w:p w14:paraId="5AC9C568" w14:textId="09FAABA3" w:rsidR="004D364A" w:rsidRPr="00D4301F" w:rsidRDefault="00D4301F" w:rsidP="00DE602A">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48 hours theory</w:t>
            </w:r>
          </w:p>
        </w:tc>
      </w:tr>
      <w:tr w:rsidR="00801F39" w:rsidRPr="00801F39" w14:paraId="3E3758D3" w14:textId="77777777" w:rsidTr="003E75D7">
        <w:trPr>
          <w:trHeight w:val="307"/>
        </w:trPr>
        <w:tc>
          <w:tcPr>
            <w:tcW w:w="576" w:type="dxa"/>
            <w:shd w:val="clear" w:color="auto" w:fill="auto"/>
            <w:vAlign w:val="center"/>
          </w:tcPr>
          <w:p w14:paraId="69F48138" w14:textId="0C65B6C3" w:rsidR="00E60919" w:rsidRPr="00801F39" w:rsidRDefault="001E556D"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4</w:t>
            </w:r>
          </w:p>
        </w:tc>
        <w:tc>
          <w:tcPr>
            <w:tcW w:w="3556" w:type="dxa"/>
            <w:shd w:val="clear" w:color="auto" w:fill="auto"/>
            <w:vAlign w:val="center"/>
          </w:tcPr>
          <w:p w14:paraId="640E3E19" w14:textId="6D481C6F"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Classroom #</w:t>
            </w:r>
          </w:p>
        </w:tc>
        <w:tc>
          <w:tcPr>
            <w:tcW w:w="6138" w:type="dxa"/>
            <w:shd w:val="clear" w:color="auto" w:fill="auto"/>
          </w:tcPr>
          <w:p w14:paraId="11712F7C" w14:textId="248ACD27"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Graduate Classroom # 1</w:t>
            </w:r>
          </w:p>
        </w:tc>
      </w:tr>
      <w:tr w:rsidR="00801F39" w:rsidRPr="00801F39" w14:paraId="1218D277" w14:textId="77777777" w:rsidTr="003E75D7">
        <w:trPr>
          <w:trHeight w:val="307"/>
        </w:trPr>
        <w:tc>
          <w:tcPr>
            <w:tcW w:w="576" w:type="dxa"/>
            <w:shd w:val="clear" w:color="auto" w:fill="auto"/>
            <w:vAlign w:val="center"/>
          </w:tcPr>
          <w:p w14:paraId="7E874CBB" w14:textId="2C99DA17"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5</w:t>
            </w:r>
          </w:p>
        </w:tc>
        <w:tc>
          <w:tcPr>
            <w:tcW w:w="3556" w:type="dxa"/>
            <w:shd w:val="clear" w:color="auto" w:fill="auto"/>
            <w:vAlign w:val="center"/>
          </w:tcPr>
          <w:p w14:paraId="27978B5C" w14:textId="04401624"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 xml:space="preserve">Level of course </w:t>
            </w:r>
          </w:p>
        </w:tc>
        <w:tc>
          <w:tcPr>
            <w:tcW w:w="6138" w:type="dxa"/>
            <w:shd w:val="clear" w:color="auto" w:fill="auto"/>
          </w:tcPr>
          <w:p w14:paraId="7BCA11C6" w14:textId="473EE1B6"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PhD</w:t>
            </w:r>
          </w:p>
        </w:tc>
      </w:tr>
      <w:tr w:rsidR="00801F39" w:rsidRPr="00801F39" w14:paraId="1B2B36BF" w14:textId="77777777" w:rsidTr="003E75D7">
        <w:trPr>
          <w:trHeight w:val="307"/>
        </w:trPr>
        <w:tc>
          <w:tcPr>
            <w:tcW w:w="576" w:type="dxa"/>
            <w:shd w:val="clear" w:color="auto" w:fill="auto"/>
            <w:vAlign w:val="center"/>
          </w:tcPr>
          <w:p w14:paraId="004307A4" w14:textId="255071FC"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6</w:t>
            </w:r>
          </w:p>
        </w:tc>
        <w:tc>
          <w:tcPr>
            <w:tcW w:w="3556" w:type="dxa"/>
            <w:shd w:val="clear" w:color="auto" w:fill="auto"/>
            <w:vAlign w:val="center"/>
          </w:tcPr>
          <w:p w14:paraId="2688C146" w14:textId="71B3C702"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Prerequisites/corequisites</w:t>
            </w:r>
          </w:p>
        </w:tc>
        <w:tc>
          <w:tcPr>
            <w:tcW w:w="6138" w:type="dxa"/>
            <w:shd w:val="clear" w:color="auto" w:fill="auto"/>
          </w:tcPr>
          <w:p w14:paraId="676B51BA" w14:textId="26D22C16"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None</w:t>
            </w:r>
          </w:p>
        </w:tc>
      </w:tr>
      <w:tr w:rsidR="00801F39" w:rsidRPr="00801F39" w14:paraId="067D87C3" w14:textId="77777777" w:rsidTr="003E75D7">
        <w:trPr>
          <w:trHeight w:val="307"/>
        </w:trPr>
        <w:tc>
          <w:tcPr>
            <w:tcW w:w="576" w:type="dxa"/>
            <w:shd w:val="clear" w:color="auto" w:fill="auto"/>
            <w:vAlign w:val="center"/>
          </w:tcPr>
          <w:p w14:paraId="6C577A01" w14:textId="1A318AEB"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7</w:t>
            </w:r>
          </w:p>
        </w:tc>
        <w:tc>
          <w:tcPr>
            <w:tcW w:w="3556" w:type="dxa"/>
            <w:shd w:val="clear" w:color="auto" w:fill="auto"/>
            <w:vAlign w:val="center"/>
          </w:tcPr>
          <w:p w14:paraId="72F07305"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Program title</w:t>
            </w:r>
          </w:p>
        </w:tc>
        <w:tc>
          <w:tcPr>
            <w:tcW w:w="6138" w:type="dxa"/>
            <w:shd w:val="clear" w:color="auto" w:fill="auto"/>
          </w:tcPr>
          <w:p w14:paraId="0D796DFF" w14:textId="42CBFFEE"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sz w:val="24"/>
              </w:rPr>
              <w:t>Ph.D. Nursing Program</w:t>
            </w:r>
          </w:p>
        </w:tc>
      </w:tr>
      <w:tr w:rsidR="00801F39" w:rsidRPr="00801F39" w14:paraId="31A12D41" w14:textId="77777777" w:rsidTr="003E75D7">
        <w:trPr>
          <w:trHeight w:val="307"/>
        </w:trPr>
        <w:tc>
          <w:tcPr>
            <w:tcW w:w="576" w:type="dxa"/>
            <w:shd w:val="clear" w:color="auto" w:fill="auto"/>
            <w:vAlign w:val="center"/>
          </w:tcPr>
          <w:p w14:paraId="18CDF931" w14:textId="79AB1FF3"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8</w:t>
            </w:r>
          </w:p>
        </w:tc>
        <w:tc>
          <w:tcPr>
            <w:tcW w:w="3556" w:type="dxa"/>
            <w:shd w:val="clear" w:color="auto" w:fill="auto"/>
            <w:vAlign w:val="center"/>
          </w:tcPr>
          <w:p w14:paraId="30DD8CDE"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Program code</w:t>
            </w:r>
          </w:p>
        </w:tc>
        <w:tc>
          <w:tcPr>
            <w:tcW w:w="6138" w:type="dxa"/>
            <w:shd w:val="clear" w:color="auto" w:fill="auto"/>
          </w:tcPr>
          <w:p w14:paraId="3E71DFBD" w14:textId="272621C2"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w:t>
            </w:r>
          </w:p>
        </w:tc>
      </w:tr>
      <w:tr w:rsidR="00801F39" w:rsidRPr="00801F39" w14:paraId="682F5920" w14:textId="77777777" w:rsidTr="003E75D7">
        <w:trPr>
          <w:trHeight w:val="307"/>
        </w:trPr>
        <w:tc>
          <w:tcPr>
            <w:tcW w:w="576" w:type="dxa"/>
            <w:shd w:val="clear" w:color="auto" w:fill="auto"/>
            <w:vAlign w:val="center"/>
          </w:tcPr>
          <w:p w14:paraId="0F51D70E" w14:textId="34F5B187"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9</w:t>
            </w:r>
          </w:p>
        </w:tc>
        <w:tc>
          <w:tcPr>
            <w:tcW w:w="3556" w:type="dxa"/>
            <w:shd w:val="clear" w:color="auto" w:fill="auto"/>
            <w:vAlign w:val="center"/>
          </w:tcPr>
          <w:p w14:paraId="51B3EFA7"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Awarding institution</w:t>
            </w:r>
            <w:r w:rsidRPr="00801F39" w:rsidDel="00627DDC">
              <w:rPr>
                <w:rFonts w:ascii="Times New Roman" w:hAnsi="Times New Roman"/>
                <w:b/>
                <w:bCs/>
                <w:color w:val="000000" w:themeColor="text1"/>
                <w:sz w:val="24"/>
              </w:rPr>
              <w:t xml:space="preserve"> </w:t>
            </w:r>
          </w:p>
        </w:tc>
        <w:tc>
          <w:tcPr>
            <w:tcW w:w="6138" w:type="dxa"/>
            <w:shd w:val="clear" w:color="auto" w:fill="auto"/>
          </w:tcPr>
          <w:p w14:paraId="7EFDC303" w14:textId="3DD55866"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The University of Jordan</w:t>
            </w:r>
          </w:p>
        </w:tc>
      </w:tr>
      <w:tr w:rsidR="00801F39" w:rsidRPr="00801F39" w14:paraId="50670631" w14:textId="77777777" w:rsidTr="003E75D7">
        <w:trPr>
          <w:trHeight w:val="307"/>
        </w:trPr>
        <w:tc>
          <w:tcPr>
            <w:tcW w:w="576" w:type="dxa"/>
            <w:shd w:val="clear" w:color="auto" w:fill="auto"/>
            <w:vAlign w:val="center"/>
          </w:tcPr>
          <w:p w14:paraId="7B7B1762" w14:textId="50A85272"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10</w:t>
            </w:r>
          </w:p>
        </w:tc>
        <w:tc>
          <w:tcPr>
            <w:tcW w:w="3556" w:type="dxa"/>
            <w:shd w:val="clear" w:color="auto" w:fill="auto"/>
            <w:vAlign w:val="center"/>
          </w:tcPr>
          <w:p w14:paraId="3C3D06FC"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School</w:t>
            </w:r>
          </w:p>
        </w:tc>
        <w:tc>
          <w:tcPr>
            <w:tcW w:w="6138" w:type="dxa"/>
            <w:shd w:val="clear" w:color="auto" w:fill="auto"/>
          </w:tcPr>
          <w:p w14:paraId="0C41B91B" w14:textId="57C306CC" w:rsidR="00E60919" w:rsidRPr="00D4301F" w:rsidRDefault="00D4301F" w:rsidP="00E60919">
            <w:pPr>
              <w:rPr>
                <w:rStyle w:val="Emphasis"/>
                <w:rFonts w:asciiTheme="majorBidi" w:hAnsiTheme="majorBidi" w:cstheme="majorBidi"/>
                <w:sz w:val="24"/>
              </w:rPr>
            </w:pPr>
            <w:r w:rsidRPr="00D4301F">
              <w:rPr>
                <w:rFonts w:asciiTheme="majorBidi" w:hAnsiTheme="majorBidi" w:cstheme="majorBidi"/>
                <w:sz w:val="24"/>
              </w:rPr>
              <w:t>School of Nursing</w:t>
            </w:r>
          </w:p>
        </w:tc>
      </w:tr>
      <w:tr w:rsidR="00801F39" w:rsidRPr="00801F39" w14:paraId="66742E7C" w14:textId="77777777" w:rsidTr="003E75D7">
        <w:trPr>
          <w:trHeight w:val="307"/>
        </w:trPr>
        <w:tc>
          <w:tcPr>
            <w:tcW w:w="576" w:type="dxa"/>
            <w:shd w:val="clear" w:color="auto" w:fill="auto"/>
            <w:vAlign w:val="center"/>
          </w:tcPr>
          <w:p w14:paraId="1B656749" w14:textId="646FC76A"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11</w:t>
            </w:r>
          </w:p>
        </w:tc>
        <w:tc>
          <w:tcPr>
            <w:tcW w:w="3556" w:type="dxa"/>
            <w:shd w:val="clear" w:color="auto" w:fill="auto"/>
            <w:vAlign w:val="center"/>
          </w:tcPr>
          <w:p w14:paraId="1C381B10"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Department</w:t>
            </w:r>
          </w:p>
        </w:tc>
        <w:tc>
          <w:tcPr>
            <w:tcW w:w="6138" w:type="dxa"/>
            <w:shd w:val="clear" w:color="auto" w:fill="auto"/>
          </w:tcPr>
          <w:p w14:paraId="2F72E97D" w14:textId="22CC6404"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Graduate Studies</w:t>
            </w:r>
          </w:p>
        </w:tc>
      </w:tr>
      <w:tr w:rsidR="00801F39" w:rsidRPr="00801F39" w14:paraId="60038804" w14:textId="77777777" w:rsidTr="003E75D7">
        <w:trPr>
          <w:trHeight w:val="399"/>
        </w:trPr>
        <w:tc>
          <w:tcPr>
            <w:tcW w:w="576" w:type="dxa"/>
            <w:shd w:val="clear" w:color="auto" w:fill="auto"/>
            <w:vAlign w:val="center"/>
          </w:tcPr>
          <w:p w14:paraId="12282F3B" w14:textId="2F420BD8"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12</w:t>
            </w:r>
          </w:p>
        </w:tc>
        <w:tc>
          <w:tcPr>
            <w:tcW w:w="3556" w:type="dxa"/>
            <w:shd w:val="clear" w:color="auto" w:fill="auto"/>
            <w:vAlign w:val="center"/>
          </w:tcPr>
          <w:p w14:paraId="2AA8984B"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 xml:space="preserve">Level of course </w:t>
            </w:r>
          </w:p>
        </w:tc>
        <w:tc>
          <w:tcPr>
            <w:tcW w:w="6138" w:type="dxa"/>
            <w:shd w:val="clear" w:color="auto" w:fill="auto"/>
          </w:tcPr>
          <w:p w14:paraId="20E72F05" w14:textId="7C13C895"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First Level</w:t>
            </w:r>
          </w:p>
        </w:tc>
      </w:tr>
      <w:tr w:rsidR="00801F39" w:rsidRPr="00801F39" w14:paraId="7D908F6A" w14:textId="77777777" w:rsidTr="003E75D7">
        <w:trPr>
          <w:trHeight w:val="307"/>
        </w:trPr>
        <w:tc>
          <w:tcPr>
            <w:tcW w:w="576" w:type="dxa"/>
            <w:shd w:val="clear" w:color="auto" w:fill="auto"/>
            <w:vAlign w:val="center"/>
          </w:tcPr>
          <w:p w14:paraId="0285D9F3" w14:textId="13CD2B3F"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13</w:t>
            </w:r>
          </w:p>
        </w:tc>
        <w:tc>
          <w:tcPr>
            <w:tcW w:w="3556" w:type="dxa"/>
            <w:shd w:val="clear" w:color="auto" w:fill="auto"/>
          </w:tcPr>
          <w:p w14:paraId="6406E03E"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Year of study and semester (s)</w:t>
            </w:r>
          </w:p>
        </w:tc>
        <w:tc>
          <w:tcPr>
            <w:tcW w:w="6138" w:type="dxa"/>
            <w:shd w:val="clear" w:color="auto" w:fill="auto"/>
          </w:tcPr>
          <w:p w14:paraId="76D5A7BA" w14:textId="7A33B0C1" w:rsidR="00E60919" w:rsidRPr="00D4301F" w:rsidRDefault="00D4301F" w:rsidP="00D4301F">
            <w:pPr>
              <w:rPr>
                <w:rFonts w:asciiTheme="majorBidi" w:hAnsiTheme="majorBidi" w:cstheme="majorBidi"/>
                <w:color w:val="000000" w:themeColor="text1"/>
                <w:sz w:val="24"/>
              </w:rPr>
            </w:pPr>
            <w:r w:rsidRPr="00D4301F">
              <w:rPr>
                <w:rFonts w:asciiTheme="majorBidi" w:hAnsiTheme="majorBidi" w:cstheme="majorBidi"/>
                <w:sz w:val="24"/>
              </w:rPr>
              <w:t>2020/2021- 1st Semester</w:t>
            </w:r>
          </w:p>
        </w:tc>
      </w:tr>
      <w:tr w:rsidR="00801F39" w:rsidRPr="00801F39" w14:paraId="23722752" w14:textId="77777777" w:rsidTr="003E75D7">
        <w:trPr>
          <w:trHeight w:val="307"/>
        </w:trPr>
        <w:tc>
          <w:tcPr>
            <w:tcW w:w="576" w:type="dxa"/>
            <w:shd w:val="clear" w:color="auto" w:fill="auto"/>
            <w:vAlign w:val="center"/>
          </w:tcPr>
          <w:p w14:paraId="2DDAD7A9" w14:textId="4100D831"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14</w:t>
            </w:r>
          </w:p>
        </w:tc>
        <w:tc>
          <w:tcPr>
            <w:tcW w:w="3556" w:type="dxa"/>
            <w:shd w:val="clear" w:color="auto" w:fill="auto"/>
            <w:vAlign w:val="center"/>
          </w:tcPr>
          <w:p w14:paraId="3F903580"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Final Qualification</w:t>
            </w:r>
          </w:p>
        </w:tc>
        <w:tc>
          <w:tcPr>
            <w:tcW w:w="6138" w:type="dxa"/>
            <w:shd w:val="clear" w:color="auto" w:fill="auto"/>
          </w:tcPr>
          <w:p w14:paraId="1A6157CE" w14:textId="6B331083"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sz w:val="24"/>
              </w:rPr>
              <w:t>Ph.D.</w:t>
            </w:r>
          </w:p>
        </w:tc>
      </w:tr>
      <w:tr w:rsidR="00801F39" w:rsidRPr="00801F39" w14:paraId="40860F5D" w14:textId="77777777" w:rsidTr="003E75D7">
        <w:trPr>
          <w:trHeight w:val="307"/>
        </w:trPr>
        <w:tc>
          <w:tcPr>
            <w:tcW w:w="576" w:type="dxa"/>
            <w:shd w:val="clear" w:color="auto" w:fill="auto"/>
            <w:vAlign w:val="center"/>
          </w:tcPr>
          <w:p w14:paraId="6D5B3214" w14:textId="5872B481"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15</w:t>
            </w:r>
          </w:p>
        </w:tc>
        <w:tc>
          <w:tcPr>
            <w:tcW w:w="3556" w:type="dxa"/>
            <w:shd w:val="clear" w:color="auto" w:fill="auto"/>
            <w:vAlign w:val="center"/>
          </w:tcPr>
          <w:p w14:paraId="5E9D196F"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Other department (s) involved in teaching the course</w:t>
            </w:r>
          </w:p>
        </w:tc>
        <w:tc>
          <w:tcPr>
            <w:tcW w:w="6138" w:type="dxa"/>
            <w:shd w:val="clear" w:color="auto" w:fill="auto"/>
          </w:tcPr>
          <w:p w14:paraId="4BE58E04" w14:textId="1AD655E0" w:rsidR="00E60919" w:rsidRPr="00D4301F" w:rsidDel="000E10C1"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None</w:t>
            </w:r>
          </w:p>
        </w:tc>
      </w:tr>
      <w:tr w:rsidR="00801F39" w:rsidRPr="00801F39" w14:paraId="2B48F68F" w14:textId="77777777" w:rsidTr="003E75D7">
        <w:trPr>
          <w:trHeight w:val="399"/>
        </w:trPr>
        <w:tc>
          <w:tcPr>
            <w:tcW w:w="576" w:type="dxa"/>
            <w:shd w:val="clear" w:color="auto" w:fill="auto"/>
            <w:vAlign w:val="center"/>
          </w:tcPr>
          <w:p w14:paraId="72082971" w14:textId="4383977F"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16</w:t>
            </w:r>
          </w:p>
        </w:tc>
        <w:tc>
          <w:tcPr>
            <w:tcW w:w="3556" w:type="dxa"/>
            <w:shd w:val="clear" w:color="auto" w:fill="auto"/>
            <w:vAlign w:val="center"/>
          </w:tcPr>
          <w:p w14:paraId="3E2AB8E8"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Language of Instruction</w:t>
            </w:r>
          </w:p>
        </w:tc>
        <w:tc>
          <w:tcPr>
            <w:tcW w:w="6138" w:type="dxa"/>
            <w:shd w:val="clear" w:color="auto" w:fill="auto"/>
            <w:vAlign w:val="center"/>
          </w:tcPr>
          <w:p w14:paraId="080462A5" w14:textId="16B2E49D"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English</w:t>
            </w:r>
          </w:p>
        </w:tc>
      </w:tr>
      <w:tr w:rsidR="00801F39" w:rsidRPr="00801F39" w14:paraId="48B59977" w14:textId="77777777" w:rsidTr="003E75D7">
        <w:trPr>
          <w:trHeight w:val="399"/>
        </w:trPr>
        <w:tc>
          <w:tcPr>
            <w:tcW w:w="576" w:type="dxa"/>
            <w:shd w:val="clear" w:color="auto" w:fill="auto"/>
            <w:vAlign w:val="center"/>
          </w:tcPr>
          <w:p w14:paraId="3CC86298" w14:textId="2A57CCCA"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17</w:t>
            </w:r>
          </w:p>
        </w:tc>
        <w:tc>
          <w:tcPr>
            <w:tcW w:w="3556" w:type="dxa"/>
            <w:shd w:val="clear" w:color="auto" w:fill="auto"/>
            <w:vAlign w:val="center"/>
          </w:tcPr>
          <w:p w14:paraId="6E7B42C6" w14:textId="719A84CB"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L</w:t>
            </w:r>
            <w:r w:rsidR="00E60919" w:rsidRPr="00801F39">
              <w:rPr>
                <w:rFonts w:ascii="Times New Roman" w:hAnsi="Times New Roman"/>
                <w:b/>
                <w:bCs/>
                <w:color w:val="000000" w:themeColor="text1"/>
                <w:sz w:val="24"/>
              </w:rPr>
              <w:t>eaching methodology</w:t>
            </w:r>
          </w:p>
        </w:tc>
        <w:tc>
          <w:tcPr>
            <w:tcW w:w="6138" w:type="dxa"/>
            <w:shd w:val="clear" w:color="auto" w:fill="auto"/>
            <w:vAlign w:val="center"/>
          </w:tcPr>
          <w:p w14:paraId="09BD92CE" w14:textId="31E5A7AE" w:rsidR="00E60919" w:rsidRPr="00801F39" w:rsidRDefault="000C0909" w:rsidP="00E60919">
            <w:pPr>
              <w:rPr>
                <w:rFonts w:ascii="Times New Roman" w:hAnsi="Times New Roman"/>
                <w:color w:val="000000" w:themeColor="text1"/>
                <w:sz w:val="24"/>
              </w:rPr>
            </w:pPr>
            <w:sdt>
              <w:sdtPr>
                <w:rPr>
                  <w:rFonts w:ascii="Times New Roman" w:hAnsi="Times New Roman"/>
                  <w:color w:val="000000" w:themeColor="text1"/>
                  <w:sz w:val="24"/>
                </w:rPr>
                <w:id w:val="-1399430524"/>
                <w14:checkbox>
                  <w14:checked w14:val="0"/>
                  <w14:checkedState w14:val="2612" w14:font="MS Gothic"/>
                  <w14:uncheckedState w14:val="2610" w14:font="MS Gothic"/>
                </w14:checkbox>
              </w:sdtPr>
              <w:sdtEndPr/>
              <w:sdtContent>
                <w:r w:rsidR="00E60919" w:rsidRPr="00801F39">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 xml:space="preserve">Blended          </w:t>
            </w:r>
            <w:sdt>
              <w:sdtPr>
                <w:rPr>
                  <w:rFonts w:ascii="Times New Roman" w:hAnsi="Times New Roman"/>
                  <w:color w:val="000000" w:themeColor="text1"/>
                  <w:sz w:val="24"/>
                </w:rPr>
                <w:id w:val="-2010431422"/>
                <w14:checkbox>
                  <w14:checked w14:val="1"/>
                  <w14:checkedState w14:val="2612" w14:font="MS Gothic"/>
                  <w14:uncheckedState w14:val="2610" w14:font="MS Gothic"/>
                </w14:checkbox>
              </w:sdtPr>
              <w:sdtEndPr/>
              <w:sdtContent>
                <w:r w:rsidR="00D4301F">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Online</w:t>
            </w:r>
          </w:p>
        </w:tc>
      </w:tr>
      <w:tr w:rsidR="00801F39" w:rsidRPr="00801F39" w14:paraId="44A003DC" w14:textId="77777777" w:rsidTr="003E75D7">
        <w:trPr>
          <w:trHeight w:val="399"/>
        </w:trPr>
        <w:tc>
          <w:tcPr>
            <w:tcW w:w="576" w:type="dxa"/>
            <w:shd w:val="clear" w:color="auto" w:fill="auto"/>
            <w:vAlign w:val="center"/>
          </w:tcPr>
          <w:p w14:paraId="79CD3FA5" w14:textId="05581935"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18</w:t>
            </w:r>
          </w:p>
        </w:tc>
        <w:tc>
          <w:tcPr>
            <w:tcW w:w="3556" w:type="dxa"/>
            <w:shd w:val="clear" w:color="auto" w:fill="auto"/>
            <w:vAlign w:val="center"/>
          </w:tcPr>
          <w:p w14:paraId="520F9FD7" w14:textId="1F73510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Electronic platform(s)</w:t>
            </w:r>
          </w:p>
        </w:tc>
        <w:tc>
          <w:tcPr>
            <w:tcW w:w="6138" w:type="dxa"/>
            <w:shd w:val="clear" w:color="auto" w:fill="auto"/>
            <w:vAlign w:val="center"/>
          </w:tcPr>
          <w:p w14:paraId="34504A47" w14:textId="6680FADD" w:rsidR="00E60919" w:rsidRPr="00801F39" w:rsidRDefault="000C0909" w:rsidP="00E60919">
            <w:pPr>
              <w:rPr>
                <w:rFonts w:ascii="Times New Roman" w:hAnsi="Times New Roman"/>
                <w:color w:val="000000" w:themeColor="text1"/>
                <w:sz w:val="24"/>
              </w:rPr>
            </w:pPr>
            <w:sdt>
              <w:sdtPr>
                <w:rPr>
                  <w:rFonts w:ascii="Times New Roman" w:hAnsi="Times New Roman"/>
                  <w:color w:val="000000" w:themeColor="text1"/>
                  <w:sz w:val="24"/>
                </w:rPr>
                <w:id w:val="1931539365"/>
                <w14:checkbox>
                  <w14:checked w14:val="1"/>
                  <w14:checkedState w14:val="2612" w14:font="MS Gothic"/>
                  <w14:uncheckedState w14:val="2610" w14:font="MS Gothic"/>
                </w14:checkbox>
              </w:sdtPr>
              <w:sdtEndPr/>
              <w:sdtContent>
                <w:r w:rsidR="00D4301F">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 xml:space="preserve">Moodle     </w:t>
            </w:r>
            <w:sdt>
              <w:sdtPr>
                <w:rPr>
                  <w:rFonts w:ascii="Times New Roman" w:hAnsi="Times New Roman"/>
                  <w:color w:val="000000" w:themeColor="text1"/>
                  <w:sz w:val="24"/>
                </w:rPr>
                <w:id w:val="-404453507"/>
                <w14:checkbox>
                  <w14:checked w14:val="0"/>
                  <w14:checkedState w14:val="2612" w14:font="MS Gothic"/>
                  <w14:uncheckedState w14:val="2610" w14:font="MS Gothic"/>
                </w14:checkbox>
              </w:sdtPr>
              <w:sdtEndPr/>
              <w:sdtContent>
                <w:r w:rsidR="00E60919" w:rsidRPr="00801F39">
                  <w:rPr>
                    <w:rFonts w:ascii="MS Gothic" w:eastAsia="MS Gothic" w:hAnsi="MS Gothic"/>
                    <w:color w:val="000000" w:themeColor="text1"/>
                    <w:sz w:val="24"/>
                  </w:rPr>
                  <w:t>☐</w:t>
                </w:r>
              </w:sdtContent>
            </w:sdt>
            <w:r w:rsidR="00E60919" w:rsidRPr="00801F39">
              <w:rPr>
                <w:rFonts w:ascii="Times New Roman" w:hAnsi="Times New Roman"/>
                <w:color w:val="000000" w:themeColor="text1"/>
                <w:sz w:val="24"/>
              </w:rPr>
              <w:t xml:space="preserve">Microsoft Teams  </w:t>
            </w:r>
            <w:sdt>
              <w:sdtPr>
                <w:rPr>
                  <w:rFonts w:ascii="Times New Roman" w:hAnsi="Times New Roman"/>
                  <w:color w:val="000000" w:themeColor="text1"/>
                  <w:sz w:val="24"/>
                </w:rPr>
                <w:id w:val="1032002562"/>
                <w14:checkbox>
                  <w14:checked w14:val="1"/>
                  <w14:checkedState w14:val="2612" w14:font="MS Gothic"/>
                  <w14:uncheckedState w14:val="2610" w14:font="MS Gothic"/>
                </w14:checkbox>
              </w:sdtPr>
              <w:sdtEndPr/>
              <w:sdtContent>
                <w:r w:rsidR="00D4301F">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 xml:space="preserve">Skype     </w:t>
            </w:r>
            <w:sdt>
              <w:sdtPr>
                <w:rPr>
                  <w:rFonts w:ascii="Times New Roman" w:hAnsi="Times New Roman"/>
                  <w:color w:val="000000" w:themeColor="text1"/>
                  <w:sz w:val="24"/>
                </w:rPr>
                <w:id w:val="-641738972"/>
                <w14:checkbox>
                  <w14:checked w14:val="0"/>
                  <w14:checkedState w14:val="2612" w14:font="MS Gothic"/>
                  <w14:uncheckedState w14:val="2610" w14:font="MS Gothic"/>
                </w14:checkbox>
              </w:sdtPr>
              <w:sdtEndPr/>
              <w:sdtContent>
                <w:r w:rsidR="00E60919" w:rsidRPr="00801F39">
                  <w:rPr>
                    <w:rFonts w:ascii="MS Gothic" w:eastAsia="MS Gothic" w:hAnsi="MS Gothic"/>
                    <w:color w:val="000000" w:themeColor="text1"/>
                    <w:sz w:val="24"/>
                  </w:rPr>
                  <w:t>☐</w:t>
                </w:r>
              </w:sdtContent>
            </w:sdt>
            <w:r w:rsidR="00E60919" w:rsidRPr="00801F39">
              <w:rPr>
                <w:rFonts w:ascii="Times New Roman" w:hAnsi="Times New Roman"/>
                <w:color w:val="000000" w:themeColor="text1"/>
                <w:sz w:val="24"/>
              </w:rPr>
              <w:t xml:space="preserve">Zoom     </w:t>
            </w:r>
          </w:p>
          <w:p w14:paraId="3C73E188" w14:textId="25CAE883" w:rsidR="00E60919" w:rsidRPr="00801F39" w:rsidRDefault="000C0909" w:rsidP="00E60919">
            <w:pPr>
              <w:rPr>
                <w:rFonts w:ascii="Times New Roman" w:hAnsi="Times New Roman"/>
                <w:color w:val="000000" w:themeColor="text1"/>
                <w:sz w:val="24"/>
              </w:rPr>
            </w:pPr>
            <w:sdt>
              <w:sdtPr>
                <w:rPr>
                  <w:rFonts w:ascii="Times New Roman" w:hAnsi="Times New Roman"/>
                  <w:color w:val="000000" w:themeColor="text1"/>
                  <w:sz w:val="24"/>
                </w:rPr>
                <w:id w:val="1330797464"/>
                <w14:checkbox>
                  <w14:checked w14:val="0"/>
                  <w14:checkedState w14:val="2612" w14:font="MS Gothic"/>
                  <w14:uncheckedState w14:val="2610" w14:font="MS Gothic"/>
                </w14:checkbox>
              </w:sdtPr>
              <w:sdtEndPr/>
              <w:sdtContent>
                <w:r w:rsidR="00E60919" w:rsidRPr="00801F39">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Others…………</w:t>
            </w:r>
          </w:p>
        </w:tc>
      </w:tr>
      <w:tr w:rsidR="00801F39" w:rsidRPr="00801F39" w14:paraId="3072201B" w14:textId="77777777" w:rsidTr="003E75D7">
        <w:trPr>
          <w:trHeight w:val="307"/>
        </w:trPr>
        <w:tc>
          <w:tcPr>
            <w:tcW w:w="576" w:type="dxa"/>
            <w:shd w:val="clear" w:color="auto" w:fill="auto"/>
            <w:vAlign w:val="center"/>
          </w:tcPr>
          <w:p w14:paraId="2927A2A5" w14:textId="1FCBC618"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19</w:t>
            </w:r>
          </w:p>
        </w:tc>
        <w:tc>
          <w:tcPr>
            <w:tcW w:w="3556" w:type="dxa"/>
            <w:shd w:val="clear" w:color="auto" w:fill="auto"/>
            <w:vAlign w:val="center"/>
          </w:tcPr>
          <w:p w14:paraId="70974D7C"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Date of production/revision</w:t>
            </w:r>
          </w:p>
        </w:tc>
        <w:tc>
          <w:tcPr>
            <w:tcW w:w="6138" w:type="dxa"/>
            <w:shd w:val="clear" w:color="auto" w:fill="auto"/>
          </w:tcPr>
          <w:p w14:paraId="77847B11" w14:textId="716AF267" w:rsidR="00E60919" w:rsidRPr="00801F39" w:rsidRDefault="00D4301F" w:rsidP="00E60919">
            <w:pPr>
              <w:rPr>
                <w:rFonts w:ascii="Times New Roman" w:hAnsi="Times New Roman"/>
                <w:color w:val="000000" w:themeColor="text1"/>
                <w:sz w:val="24"/>
              </w:rPr>
            </w:pPr>
            <w:r>
              <w:rPr>
                <w:rFonts w:ascii="Times New Roman" w:hAnsi="Times New Roman"/>
                <w:color w:val="000000" w:themeColor="text1"/>
                <w:sz w:val="24"/>
              </w:rPr>
              <w:t>10/10/2020</w:t>
            </w:r>
          </w:p>
        </w:tc>
      </w:tr>
      <w:tr w:rsidR="00E60919" w:rsidRPr="00801F39" w14:paraId="28AE89C5" w14:textId="77777777" w:rsidTr="003E75D7">
        <w:trPr>
          <w:trHeight w:val="307"/>
        </w:trPr>
        <w:tc>
          <w:tcPr>
            <w:tcW w:w="576" w:type="dxa"/>
            <w:shd w:val="clear" w:color="auto" w:fill="auto"/>
            <w:vAlign w:val="center"/>
          </w:tcPr>
          <w:p w14:paraId="7AA1A5B6" w14:textId="77777777" w:rsidR="00E60919" w:rsidRPr="00801F39" w:rsidRDefault="00E60919" w:rsidP="00E60919">
            <w:pPr>
              <w:rPr>
                <w:rFonts w:ascii="Times New Roman" w:hAnsi="Times New Roman"/>
                <w:b/>
                <w:bCs/>
                <w:color w:val="000000" w:themeColor="text1"/>
                <w:sz w:val="24"/>
              </w:rPr>
            </w:pPr>
          </w:p>
        </w:tc>
        <w:tc>
          <w:tcPr>
            <w:tcW w:w="3556" w:type="dxa"/>
            <w:shd w:val="clear" w:color="auto" w:fill="auto"/>
            <w:vAlign w:val="center"/>
          </w:tcPr>
          <w:p w14:paraId="265F30CD" w14:textId="77777777" w:rsidR="00E60919" w:rsidRPr="00801F39" w:rsidRDefault="00E60919" w:rsidP="00E60919">
            <w:pPr>
              <w:rPr>
                <w:rFonts w:ascii="Times New Roman" w:hAnsi="Times New Roman"/>
                <w:b/>
                <w:bCs/>
                <w:color w:val="000000" w:themeColor="text1"/>
                <w:sz w:val="24"/>
              </w:rPr>
            </w:pPr>
          </w:p>
        </w:tc>
        <w:tc>
          <w:tcPr>
            <w:tcW w:w="6138" w:type="dxa"/>
            <w:shd w:val="clear" w:color="auto" w:fill="auto"/>
          </w:tcPr>
          <w:p w14:paraId="2CE001B7" w14:textId="77777777" w:rsidR="00E60919" w:rsidRPr="00801F39" w:rsidRDefault="00E60919" w:rsidP="00E60919">
            <w:pPr>
              <w:rPr>
                <w:rFonts w:ascii="Times New Roman" w:hAnsi="Times New Roman"/>
                <w:color w:val="000000" w:themeColor="text1"/>
                <w:sz w:val="24"/>
              </w:rPr>
            </w:pPr>
          </w:p>
        </w:tc>
      </w:tr>
    </w:tbl>
    <w:p w14:paraId="25467910" w14:textId="77777777" w:rsidR="00DE602A" w:rsidRPr="00801F39" w:rsidRDefault="00DE602A" w:rsidP="00DE602A">
      <w:pPr>
        <w:rPr>
          <w:rFonts w:ascii="Times New Roman" w:hAnsi="Times New Roman"/>
          <w:color w:val="000000" w:themeColor="text1"/>
          <w:sz w:val="24"/>
        </w:rPr>
      </w:pPr>
    </w:p>
    <w:p w14:paraId="1B9F18B5" w14:textId="4579F47B" w:rsidR="004D364A" w:rsidRPr="00801F39" w:rsidRDefault="0041420B" w:rsidP="0041420B">
      <w:pPr>
        <w:rPr>
          <w:rFonts w:ascii="Times New Roman" w:hAnsi="Times New Roman"/>
          <w:b/>
          <w:bCs/>
          <w:color w:val="000000" w:themeColor="text1"/>
          <w:sz w:val="24"/>
        </w:rPr>
      </w:pPr>
      <w:r w:rsidRPr="00801F39">
        <w:rPr>
          <w:rFonts w:ascii="Times New Roman" w:hAnsi="Times New Roman"/>
          <w:b/>
          <w:bCs/>
          <w:color w:val="000000" w:themeColor="text1"/>
          <w:sz w:val="24"/>
        </w:rPr>
        <w:t>18</w:t>
      </w:r>
      <w:r w:rsidR="004D364A" w:rsidRPr="00801F39">
        <w:rPr>
          <w:rFonts w:ascii="Times New Roman" w:hAnsi="Times New Roman"/>
          <w:b/>
          <w:bCs/>
          <w:color w:val="000000" w:themeColor="text1"/>
          <w:sz w:val="24"/>
        </w:rPr>
        <w:t xml:space="preserve"> Course Coordinator: </w:t>
      </w:r>
    </w:p>
    <w:p w14:paraId="41838C94" w14:textId="77777777" w:rsidR="00DE602A" w:rsidRPr="00801F39" w:rsidRDefault="00DE602A" w:rsidP="00DE602A">
      <w:pPr>
        <w:rPr>
          <w:rFonts w:ascii="Times New Roman" w:hAnsi="Times New Roman"/>
          <w:color w:val="000000" w:themeColor="text1"/>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801F39" w14:paraId="40F44CD5" w14:textId="77777777" w:rsidTr="00472BA9">
        <w:trPr>
          <w:trHeight w:val="1043"/>
        </w:trPr>
        <w:tc>
          <w:tcPr>
            <w:tcW w:w="10000" w:type="dxa"/>
          </w:tcPr>
          <w:p w14:paraId="43E3FE9E" w14:textId="377C5A71" w:rsidR="003E75D7" w:rsidRPr="008B30D8" w:rsidRDefault="003E75D7" w:rsidP="00DE602A">
            <w:pPr>
              <w:rPr>
                <w:rFonts w:ascii="Times New Roman" w:hAnsi="Times New Roman"/>
                <w:color w:val="000000" w:themeColor="text1"/>
                <w:sz w:val="24"/>
              </w:rPr>
            </w:pPr>
            <w:r w:rsidRPr="008B30D8">
              <w:rPr>
                <w:rFonts w:ascii="Times New Roman" w:hAnsi="Times New Roman"/>
                <w:color w:val="000000" w:themeColor="text1"/>
                <w:sz w:val="24"/>
              </w:rPr>
              <w:t>Name:</w:t>
            </w:r>
            <w:r w:rsidR="00737026" w:rsidRPr="008B30D8">
              <w:rPr>
                <w:rFonts w:ascii="Times New Roman" w:hAnsi="Times New Roman"/>
                <w:sz w:val="24"/>
              </w:rPr>
              <w:t xml:space="preserve"> Mahmoud Alhussami, </w:t>
            </w:r>
            <w:r w:rsidR="00737026" w:rsidRPr="008B30D8">
              <w:rPr>
                <w:rFonts w:ascii="Times New Roman" w:hAnsi="Times New Roman"/>
                <w:sz w:val="24"/>
                <w:lang w:bidi="ar-JO"/>
              </w:rPr>
              <w:t>PhD, DSc</w:t>
            </w:r>
          </w:p>
          <w:p w14:paraId="047F37C9" w14:textId="1DB8E39D" w:rsidR="003E75D7" w:rsidRPr="008B30D8" w:rsidRDefault="003E75D7" w:rsidP="00DE602A">
            <w:pPr>
              <w:rPr>
                <w:rFonts w:ascii="Times New Roman" w:hAnsi="Times New Roman"/>
                <w:color w:val="000000" w:themeColor="text1"/>
                <w:sz w:val="24"/>
              </w:rPr>
            </w:pPr>
            <w:r w:rsidRPr="008B30D8">
              <w:rPr>
                <w:rFonts w:ascii="Times New Roman" w:hAnsi="Times New Roman"/>
                <w:color w:val="000000" w:themeColor="text1"/>
                <w:sz w:val="24"/>
              </w:rPr>
              <w:t>Office number:</w:t>
            </w:r>
            <w:r w:rsidR="00737026" w:rsidRPr="008B30D8">
              <w:rPr>
                <w:rFonts w:ascii="Times New Roman" w:hAnsi="Times New Roman"/>
                <w:sz w:val="24"/>
                <w:lang w:bidi="ar-JO"/>
              </w:rPr>
              <w:t xml:space="preserve"> School of Nursing, First Floor.</w:t>
            </w:r>
          </w:p>
          <w:p w14:paraId="5025EC09" w14:textId="72899CA6" w:rsidR="003E75D7" w:rsidRPr="008B30D8" w:rsidRDefault="003E75D7" w:rsidP="00DE602A">
            <w:pPr>
              <w:rPr>
                <w:rFonts w:ascii="Times New Roman" w:hAnsi="Times New Roman"/>
                <w:color w:val="000000" w:themeColor="text1"/>
                <w:sz w:val="24"/>
              </w:rPr>
            </w:pPr>
            <w:r w:rsidRPr="008B30D8">
              <w:rPr>
                <w:rFonts w:ascii="Times New Roman" w:hAnsi="Times New Roman"/>
                <w:color w:val="000000" w:themeColor="text1"/>
                <w:sz w:val="24"/>
              </w:rPr>
              <w:t>Phone number:</w:t>
            </w:r>
            <w:r w:rsidR="00737026" w:rsidRPr="008B30D8">
              <w:rPr>
                <w:rFonts w:ascii="Times New Roman" w:hAnsi="Times New Roman"/>
                <w:color w:val="000000" w:themeColor="text1"/>
                <w:sz w:val="24"/>
              </w:rPr>
              <w:t xml:space="preserve"> 23110</w:t>
            </w:r>
          </w:p>
          <w:p w14:paraId="642EEC64" w14:textId="1CCF382A" w:rsidR="00E60919" w:rsidRPr="008B30D8" w:rsidRDefault="00E60919" w:rsidP="00DE602A">
            <w:pPr>
              <w:rPr>
                <w:rFonts w:ascii="Times New Roman" w:hAnsi="Times New Roman"/>
                <w:color w:val="000000" w:themeColor="text1"/>
                <w:sz w:val="24"/>
              </w:rPr>
            </w:pPr>
            <w:r w:rsidRPr="008B30D8">
              <w:rPr>
                <w:rFonts w:ascii="Times New Roman" w:hAnsi="Times New Roman"/>
                <w:color w:val="000000" w:themeColor="text1"/>
                <w:sz w:val="24"/>
              </w:rPr>
              <w:t>Office hours:</w:t>
            </w:r>
            <w:r w:rsidR="00737026" w:rsidRPr="008B30D8">
              <w:rPr>
                <w:rFonts w:ascii="Times New Roman" w:hAnsi="Times New Roman"/>
                <w:color w:val="000000" w:themeColor="text1"/>
                <w:sz w:val="24"/>
              </w:rPr>
              <w:t xml:space="preserve"> Wednesday 10-12</w:t>
            </w:r>
          </w:p>
          <w:p w14:paraId="5AA69B80" w14:textId="4B1D4D22" w:rsidR="00737026" w:rsidRPr="00FD2EC5" w:rsidRDefault="003E75D7" w:rsidP="00737026">
            <w:pPr>
              <w:tabs>
                <w:tab w:val="left" w:pos="2520"/>
              </w:tabs>
              <w:ind w:left="2160" w:hanging="2160"/>
              <w:rPr>
                <w:rFonts w:ascii="Times New Roman" w:hAnsi="Times New Roman"/>
                <w:szCs w:val="20"/>
                <w:lang w:bidi="ar-JO"/>
              </w:rPr>
            </w:pPr>
            <w:r w:rsidRPr="00801F39">
              <w:rPr>
                <w:rFonts w:ascii="Times New Roman" w:hAnsi="Times New Roman"/>
                <w:color w:val="000000" w:themeColor="text1"/>
                <w:sz w:val="24"/>
              </w:rPr>
              <w:t>Email:</w:t>
            </w:r>
            <w:r w:rsidR="00737026" w:rsidRPr="00FD2EC5">
              <w:rPr>
                <w:rFonts w:ascii="Times New Roman" w:hAnsi="Times New Roman"/>
                <w:szCs w:val="20"/>
                <w:lang w:bidi="ar-JO"/>
              </w:rPr>
              <w:t xml:space="preserve"> Email: </w:t>
            </w:r>
            <w:hyperlink r:id="rId13" w:history="1">
              <w:r w:rsidR="00737026" w:rsidRPr="00D04674">
                <w:rPr>
                  <w:rStyle w:val="Hyperlink"/>
                  <w:rFonts w:ascii="Times New Roman" w:hAnsi="Times New Roman" w:cs="Times New Roman"/>
                  <w:szCs w:val="20"/>
                </w:rPr>
                <w:t>m.alhussami@ju.edu.jo</w:t>
              </w:r>
            </w:hyperlink>
          </w:p>
          <w:p w14:paraId="587B4689" w14:textId="77777777" w:rsidR="008B30D8" w:rsidRDefault="00737026" w:rsidP="008B30D8">
            <w:pPr>
              <w:tabs>
                <w:tab w:val="left" w:pos="2520"/>
              </w:tabs>
              <w:rPr>
                <w:rFonts w:ascii="Times New Roman" w:hAnsi="Times New Roman"/>
                <w:lang w:bidi="ar-JO"/>
              </w:rPr>
            </w:pPr>
            <w:r w:rsidRPr="00FD2EC5">
              <w:rPr>
                <w:rFonts w:ascii="Times New Roman" w:hAnsi="Times New Roman"/>
                <w:szCs w:val="20"/>
                <w:lang w:bidi="ar-JO"/>
              </w:rPr>
              <w:t xml:space="preserve">Academic website: </w:t>
            </w:r>
            <w:r w:rsidRPr="008B30D8">
              <w:rPr>
                <w:rStyle w:val="Hyperlink"/>
                <w:rFonts w:ascii="Times New Roman" w:hAnsi="Times New Roman" w:cs="Times New Roman"/>
              </w:rPr>
              <w:t>http://eacademic.ju.edu.jo/m.alhussami</w:t>
            </w:r>
            <w:r w:rsidRPr="00FD2EC5">
              <w:rPr>
                <w:rFonts w:ascii="Times New Roman" w:hAnsi="Times New Roman"/>
                <w:lang w:bidi="ar-JO"/>
              </w:rPr>
              <w:t xml:space="preserve"> </w:t>
            </w:r>
          </w:p>
          <w:p w14:paraId="0DEFBB62" w14:textId="6E5074A6" w:rsidR="004D364A" w:rsidRPr="008B30D8" w:rsidRDefault="00737026" w:rsidP="008B30D8">
            <w:pPr>
              <w:tabs>
                <w:tab w:val="left" w:pos="2520"/>
              </w:tabs>
              <w:rPr>
                <w:rFonts w:ascii="Times New Roman" w:hAnsi="Times New Roman"/>
                <w:color w:val="0000FF"/>
                <w:u w:val="single"/>
              </w:rPr>
            </w:pPr>
            <w:r w:rsidRPr="00FD2EC5">
              <w:rPr>
                <w:rFonts w:ascii="Times New Roman" w:hAnsi="Times New Roman"/>
                <w:lang w:bidi="ar-JO"/>
              </w:rPr>
              <w:t xml:space="preserve">E-Learning website: </w:t>
            </w:r>
            <w:r w:rsidRPr="008B30D8">
              <w:rPr>
                <w:rStyle w:val="Hyperlink"/>
                <w:rFonts w:ascii="Times New Roman" w:hAnsi="Times New Roman" w:cs="Times New Roman"/>
              </w:rPr>
              <w:t>https://elearning.ju.edu.jo/m.alhussami</w:t>
            </w:r>
            <w:r w:rsidRPr="00FD2EC5">
              <w:rPr>
                <w:rFonts w:ascii="Times New Roman" w:hAnsi="Times New Roman"/>
                <w:szCs w:val="20"/>
                <w:lang w:bidi="ar-JO"/>
              </w:rPr>
              <w:tab/>
              <w:t xml:space="preserve">            </w:t>
            </w:r>
          </w:p>
        </w:tc>
      </w:tr>
    </w:tbl>
    <w:p w14:paraId="773463FD" w14:textId="77777777" w:rsidR="00DE602A" w:rsidRPr="00801F39" w:rsidRDefault="00DE602A" w:rsidP="00DE602A">
      <w:pPr>
        <w:rPr>
          <w:rFonts w:ascii="Times New Roman" w:hAnsi="Times New Roman"/>
          <w:color w:val="000000" w:themeColor="text1"/>
          <w:sz w:val="24"/>
        </w:rPr>
      </w:pPr>
    </w:p>
    <w:p w14:paraId="2FECCE3B" w14:textId="3E7E3EF2" w:rsidR="004D364A" w:rsidRPr="00801F39" w:rsidRDefault="0041420B" w:rsidP="0041420B">
      <w:pPr>
        <w:rPr>
          <w:rFonts w:ascii="Times New Roman" w:hAnsi="Times New Roman"/>
          <w:b/>
          <w:bCs/>
          <w:color w:val="000000" w:themeColor="text1"/>
          <w:sz w:val="24"/>
        </w:rPr>
      </w:pPr>
      <w:r w:rsidRPr="00801F39">
        <w:rPr>
          <w:rFonts w:ascii="Times New Roman" w:hAnsi="Times New Roman"/>
          <w:b/>
          <w:bCs/>
          <w:color w:val="000000" w:themeColor="text1"/>
          <w:sz w:val="24"/>
        </w:rPr>
        <w:t>19</w:t>
      </w:r>
      <w:r w:rsidR="004D364A" w:rsidRPr="00801F39">
        <w:rPr>
          <w:rFonts w:ascii="Times New Roman" w:hAnsi="Times New Roman"/>
          <w:b/>
          <w:bCs/>
          <w:color w:val="000000" w:themeColor="text1"/>
          <w:sz w:val="24"/>
        </w:rPr>
        <w:t xml:space="preserve"> Other instructors: </w:t>
      </w:r>
    </w:p>
    <w:p w14:paraId="2AB087E0" w14:textId="77777777" w:rsidR="00DE602A" w:rsidRPr="00801F39" w:rsidRDefault="00DE602A"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801F39" w14:paraId="73EDB16C" w14:textId="77777777"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lastRenderedPageBreak/>
              <w:t>Name:</w:t>
            </w:r>
          </w:p>
          <w:p w14:paraId="4C3DDC17"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Office number:</w:t>
            </w:r>
          </w:p>
          <w:p w14:paraId="7C314202"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Phone number:</w:t>
            </w:r>
          </w:p>
          <w:p w14:paraId="07C0704B" w14:textId="4D8816FA" w:rsidR="00E60919" w:rsidRPr="00801F39" w:rsidRDefault="00E60919" w:rsidP="00E60919">
            <w:pPr>
              <w:rPr>
                <w:rFonts w:ascii="Times New Roman" w:hAnsi="Times New Roman"/>
                <w:color w:val="000000" w:themeColor="text1"/>
                <w:sz w:val="24"/>
              </w:rPr>
            </w:pPr>
            <w:r w:rsidRPr="00801F39">
              <w:rPr>
                <w:rFonts w:ascii="Times New Roman" w:hAnsi="Times New Roman"/>
                <w:color w:val="000000" w:themeColor="text1"/>
                <w:sz w:val="24"/>
              </w:rPr>
              <w:t>Office hours:</w:t>
            </w:r>
          </w:p>
          <w:p w14:paraId="08BE36E6"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Email:</w:t>
            </w:r>
          </w:p>
          <w:p w14:paraId="6BBABFF5" w14:textId="044CC5E3" w:rsidR="004D364A" w:rsidRPr="00801F39" w:rsidRDefault="004D364A" w:rsidP="00DE602A">
            <w:pPr>
              <w:rPr>
                <w:rFonts w:ascii="Times New Roman" w:hAnsi="Times New Roman"/>
                <w:color w:val="000000" w:themeColor="text1"/>
                <w:sz w:val="24"/>
              </w:rPr>
            </w:pPr>
          </w:p>
          <w:p w14:paraId="73F3ECBF"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Name:</w:t>
            </w:r>
          </w:p>
          <w:p w14:paraId="6FCE403D"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Office number:</w:t>
            </w:r>
          </w:p>
          <w:p w14:paraId="568350E1"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Phone number:</w:t>
            </w:r>
          </w:p>
          <w:p w14:paraId="3FCD998A" w14:textId="77777777" w:rsidR="00E60919" w:rsidRPr="00801F39" w:rsidRDefault="00E60919" w:rsidP="00E60919">
            <w:pPr>
              <w:rPr>
                <w:rFonts w:ascii="Times New Roman" w:hAnsi="Times New Roman"/>
                <w:color w:val="000000" w:themeColor="text1"/>
                <w:sz w:val="24"/>
              </w:rPr>
            </w:pPr>
            <w:r w:rsidRPr="00801F39">
              <w:rPr>
                <w:rFonts w:ascii="Times New Roman" w:hAnsi="Times New Roman"/>
                <w:color w:val="000000" w:themeColor="text1"/>
                <w:sz w:val="24"/>
              </w:rPr>
              <w:t>Office hours:</w:t>
            </w:r>
          </w:p>
          <w:p w14:paraId="590C3DF6" w14:textId="77777777" w:rsidR="004D364A"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Email:</w:t>
            </w:r>
          </w:p>
          <w:p w14:paraId="2CFFFF30" w14:textId="5692CE96" w:rsidR="003E75D7" w:rsidRPr="00801F39" w:rsidRDefault="003E75D7" w:rsidP="003E75D7">
            <w:pPr>
              <w:rPr>
                <w:rFonts w:ascii="Times New Roman" w:hAnsi="Times New Roman"/>
                <w:color w:val="000000" w:themeColor="text1"/>
                <w:sz w:val="24"/>
              </w:rPr>
            </w:pPr>
          </w:p>
        </w:tc>
      </w:tr>
    </w:tbl>
    <w:p w14:paraId="00BC718A" w14:textId="77777777" w:rsidR="004D364A" w:rsidRPr="00801F39" w:rsidRDefault="004D364A" w:rsidP="00DE602A">
      <w:pPr>
        <w:rPr>
          <w:rFonts w:ascii="Times New Roman" w:hAnsi="Times New Roman"/>
          <w:color w:val="000000" w:themeColor="text1"/>
          <w:sz w:val="24"/>
        </w:rPr>
      </w:pPr>
    </w:p>
    <w:p w14:paraId="585C6936" w14:textId="7E587A47" w:rsidR="00DE602A" w:rsidRPr="00801F39" w:rsidRDefault="00A379F8" w:rsidP="0041420B">
      <w:pPr>
        <w:rPr>
          <w:rFonts w:ascii="Times New Roman" w:hAnsi="Times New Roman"/>
          <w:b/>
          <w:bCs/>
          <w:color w:val="000000" w:themeColor="text1"/>
          <w:sz w:val="24"/>
        </w:rPr>
      </w:pPr>
      <w:r w:rsidRPr="00801F39">
        <w:rPr>
          <w:rFonts w:ascii="Times New Roman" w:hAnsi="Times New Roman" w:hint="cs"/>
          <w:b/>
          <w:bCs/>
          <w:color w:val="000000" w:themeColor="text1"/>
          <w:sz w:val="24"/>
          <w:rtl/>
        </w:rPr>
        <w:t>20</w:t>
      </w:r>
      <w:r w:rsidR="004D364A" w:rsidRPr="00801F39">
        <w:rPr>
          <w:rFonts w:ascii="Times New Roman" w:hAnsi="Times New Roman"/>
          <w:b/>
          <w:bCs/>
          <w:color w:val="000000" w:themeColor="text1"/>
          <w:sz w:val="24"/>
        </w:rPr>
        <w:t xml:space="preserve"> Course Description</w:t>
      </w:r>
      <w:r w:rsidR="00DE602A" w:rsidRPr="00801F39">
        <w:rPr>
          <w:rFonts w:ascii="Times New Roman" w:hAnsi="Times New Roman"/>
          <w:b/>
          <w:bCs/>
          <w:color w:val="000000" w:themeColor="text1"/>
          <w:sz w:val="24"/>
        </w:rPr>
        <w:t>:</w:t>
      </w:r>
    </w:p>
    <w:p w14:paraId="6C3D31A7" w14:textId="77777777" w:rsidR="00DE602A" w:rsidRPr="00801F39" w:rsidRDefault="00DE602A"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801F39" w14:paraId="101A5A85" w14:textId="77777777" w:rsidTr="003F30AC">
        <w:trPr>
          <w:trHeight w:val="1457"/>
        </w:trPr>
        <w:tc>
          <w:tcPr>
            <w:tcW w:w="9990" w:type="dxa"/>
          </w:tcPr>
          <w:p w14:paraId="553A8269" w14:textId="5A5C2CE6" w:rsidR="00DE602A" w:rsidRPr="00801F39" w:rsidRDefault="00DE602A" w:rsidP="003F30AC">
            <w:pPr>
              <w:rPr>
                <w:rFonts w:ascii="Times New Roman" w:hAnsi="Times New Roman"/>
                <w:color w:val="000000" w:themeColor="text1"/>
                <w:sz w:val="24"/>
              </w:rPr>
            </w:pPr>
            <w:r w:rsidRPr="00801F39">
              <w:rPr>
                <w:rFonts w:ascii="Times New Roman" w:hAnsi="Times New Roman"/>
                <w:color w:val="000000" w:themeColor="text1"/>
                <w:sz w:val="24"/>
              </w:rPr>
              <w:t>As stated in the approved study plan.</w:t>
            </w:r>
          </w:p>
          <w:p w14:paraId="4E96F3F8" w14:textId="4EF911F0" w:rsidR="00DE602A" w:rsidRPr="003F30AC" w:rsidRDefault="003F30AC" w:rsidP="003F30AC">
            <w:pPr>
              <w:rPr>
                <w:rFonts w:ascii="Times New Roman" w:hAnsi="Times New Roman"/>
                <w:i/>
                <w:iCs/>
                <w:sz w:val="24"/>
              </w:rPr>
            </w:pPr>
            <w:r w:rsidRPr="003F30AC">
              <w:rPr>
                <w:rStyle w:val="Strong"/>
                <w:rFonts w:ascii="Times New Roman" w:hAnsi="Times New Roman"/>
                <w:b w:val="0"/>
                <w:bCs w:val="0"/>
                <w:sz w:val="24"/>
              </w:rPr>
              <w:t xml:space="preserve">This course will assist PhD students to use organized review and critical thinking to analyze theoretical works, which are of importance to nursing as a discipline and as a profession. Students will utilize a theorist(s) upon whom to design a research study proposal in his/her area of specialization. </w:t>
            </w:r>
          </w:p>
        </w:tc>
      </w:tr>
    </w:tbl>
    <w:p w14:paraId="5E0F6998" w14:textId="77777777" w:rsidR="00DE602A" w:rsidRPr="00801F39" w:rsidRDefault="00DE602A" w:rsidP="00DE602A">
      <w:pPr>
        <w:rPr>
          <w:rFonts w:ascii="Times New Roman" w:hAnsi="Times New Roman"/>
          <w:color w:val="000000" w:themeColor="text1"/>
          <w:sz w:val="24"/>
        </w:rPr>
      </w:pPr>
    </w:p>
    <w:p w14:paraId="054334CF" w14:textId="4EBD12C4" w:rsidR="00DE602A" w:rsidRPr="00801F39" w:rsidRDefault="00A379F8" w:rsidP="0041420B">
      <w:pPr>
        <w:rPr>
          <w:rFonts w:ascii="Times New Roman" w:hAnsi="Times New Roman"/>
          <w:b/>
          <w:bCs/>
          <w:color w:val="000000" w:themeColor="text1"/>
          <w:sz w:val="24"/>
        </w:rPr>
      </w:pPr>
      <w:r w:rsidRPr="00801F39">
        <w:rPr>
          <w:rFonts w:ascii="Times New Roman" w:hAnsi="Times New Roman" w:hint="cs"/>
          <w:b/>
          <w:bCs/>
          <w:color w:val="000000" w:themeColor="text1"/>
          <w:sz w:val="24"/>
          <w:rtl/>
        </w:rPr>
        <w:t>21</w:t>
      </w:r>
      <w:r w:rsidR="00DE602A" w:rsidRPr="00801F39">
        <w:rPr>
          <w:rFonts w:ascii="Times New Roman" w:hAnsi="Times New Roman"/>
          <w:b/>
          <w:bCs/>
          <w:color w:val="000000" w:themeColor="text1"/>
          <w:sz w:val="24"/>
        </w:rPr>
        <w:t xml:space="preserve"> Course aims and </w:t>
      </w:r>
      <w:r w:rsidR="00953BD0" w:rsidRPr="00801F39">
        <w:rPr>
          <w:rFonts w:ascii="Times New Roman" w:hAnsi="Times New Roman"/>
          <w:b/>
          <w:bCs/>
          <w:color w:val="000000" w:themeColor="text1"/>
          <w:sz w:val="24"/>
        </w:rPr>
        <w:t xml:space="preserve">intended learning </w:t>
      </w:r>
      <w:r w:rsidR="00DE602A" w:rsidRPr="00801F39">
        <w:rPr>
          <w:rFonts w:ascii="Times New Roman" w:hAnsi="Times New Roman"/>
          <w:b/>
          <w:bCs/>
          <w:color w:val="000000" w:themeColor="text1"/>
          <w:sz w:val="24"/>
        </w:rPr>
        <w:t xml:space="preserve">outcomes: </w:t>
      </w:r>
    </w:p>
    <w:p w14:paraId="4CB95C11" w14:textId="77777777" w:rsidR="009C4364" w:rsidRPr="00801F39" w:rsidRDefault="009C4364" w:rsidP="009C4364">
      <w:pPr>
        <w:tabs>
          <w:tab w:val="center" w:pos="4153"/>
          <w:tab w:val="right" w:pos="8306"/>
        </w:tabs>
        <w:rPr>
          <w:color w:val="000000" w:themeColor="text1"/>
          <w:sz w:val="18"/>
          <w:szCs w:val="22"/>
        </w:rPr>
      </w:pPr>
      <w:r w:rsidRPr="00801F39">
        <w:rPr>
          <w:color w:val="000000" w:themeColor="text1"/>
        </w:rPr>
        <w:ptab w:relativeTo="margin" w:alignment="right" w:leader="none"/>
      </w:r>
    </w:p>
    <w:p w14:paraId="7E4DA9DC" w14:textId="77777777" w:rsidR="00DE602A" w:rsidRPr="00801F39" w:rsidRDefault="00DE602A" w:rsidP="00DE602A">
      <w:pPr>
        <w:rPr>
          <w:rFonts w:ascii="Times New Roman" w:hAnsi="Times New Roman"/>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801F39" w14:paraId="7888CA54" w14:textId="77777777" w:rsidTr="00CB1268">
        <w:trPr>
          <w:cantSplit/>
          <w:trHeight w:val="9165"/>
        </w:trPr>
        <w:tc>
          <w:tcPr>
            <w:tcW w:w="10008" w:type="dxa"/>
            <w:tcBorders>
              <w:bottom w:val="single" w:sz="4" w:space="0" w:color="auto"/>
            </w:tcBorders>
          </w:tcPr>
          <w:p w14:paraId="047A53C3" w14:textId="3435224C" w:rsidR="00DE602A" w:rsidRPr="00801F39" w:rsidRDefault="00DE602A" w:rsidP="00DE602A">
            <w:pPr>
              <w:rPr>
                <w:rFonts w:ascii="Times New Roman" w:hAnsi="Times New Roman"/>
                <w:color w:val="000000" w:themeColor="text1"/>
                <w:sz w:val="24"/>
              </w:rPr>
            </w:pPr>
            <w:r w:rsidRPr="00801F39">
              <w:rPr>
                <w:rFonts w:ascii="Times New Roman" w:hAnsi="Times New Roman"/>
                <w:color w:val="000000" w:themeColor="text1"/>
                <w:sz w:val="24"/>
              </w:rPr>
              <w:t>A- Aims:</w:t>
            </w:r>
          </w:p>
          <w:p w14:paraId="01A1354E" w14:textId="16605DF2" w:rsidR="000033DD" w:rsidRPr="000033DD" w:rsidRDefault="003F30AC" w:rsidP="000033DD">
            <w:pPr>
              <w:rPr>
                <w:rFonts w:ascii="Times New Roman" w:hAnsi="Times New Roman"/>
                <w:sz w:val="24"/>
              </w:rPr>
            </w:pPr>
            <w:r w:rsidRPr="003F30AC">
              <w:rPr>
                <w:rFonts w:ascii="Times New Roman" w:hAnsi="Times New Roman"/>
                <w:sz w:val="24"/>
              </w:rPr>
              <w:t>This course introduces the student to the main concepts of scientific research and evidence based statistical results. In addition, students will experience actual writing of research proposals and utilize critical thinking and analytical skills in reading and criticizing research articles.</w:t>
            </w:r>
            <w:r w:rsidR="000033DD">
              <w:rPr>
                <w:rFonts w:ascii="Times New Roman" w:hAnsi="Times New Roman"/>
                <w:color w:val="000000" w:themeColor="text1"/>
                <w:sz w:val="24"/>
              </w:rPr>
              <w:t xml:space="preserve"> </w:t>
            </w:r>
            <w:r w:rsidR="000033DD" w:rsidRPr="000033DD">
              <w:rPr>
                <w:rFonts w:ascii="Times New Roman" w:hAnsi="Times New Roman"/>
                <w:sz w:val="24"/>
              </w:rPr>
              <w:t>More specifically, the main objectives of this course are:</w:t>
            </w:r>
          </w:p>
          <w:p w14:paraId="2086965A" w14:textId="77777777" w:rsidR="000033DD" w:rsidRPr="000033DD" w:rsidRDefault="000033DD" w:rsidP="00FA6206">
            <w:pPr>
              <w:numPr>
                <w:ilvl w:val="1"/>
                <w:numId w:val="4"/>
              </w:numPr>
              <w:tabs>
                <w:tab w:val="clear" w:pos="1209"/>
                <w:tab w:val="num" w:pos="779"/>
              </w:tabs>
              <w:ind w:left="779"/>
              <w:rPr>
                <w:rFonts w:ascii="Times New Roman" w:hAnsi="Times New Roman"/>
                <w:sz w:val="24"/>
              </w:rPr>
            </w:pPr>
            <w:r w:rsidRPr="000033DD">
              <w:rPr>
                <w:rFonts w:ascii="Times New Roman" w:hAnsi="Times New Roman"/>
                <w:sz w:val="24"/>
              </w:rPr>
              <w:t>Define nursing research and identify potential research questions specific to nursing.</w:t>
            </w:r>
          </w:p>
          <w:p w14:paraId="6642CA32" w14:textId="77777777" w:rsidR="000033DD" w:rsidRPr="000033DD" w:rsidRDefault="000033DD" w:rsidP="00FA6206">
            <w:pPr>
              <w:numPr>
                <w:ilvl w:val="1"/>
                <w:numId w:val="4"/>
              </w:numPr>
              <w:tabs>
                <w:tab w:val="clear" w:pos="1209"/>
                <w:tab w:val="num" w:pos="779"/>
              </w:tabs>
              <w:ind w:left="779"/>
              <w:rPr>
                <w:rFonts w:ascii="Times New Roman" w:hAnsi="Times New Roman"/>
                <w:sz w:val="24"/>
              </w:rPr>
            </w:pPr>
            <w:r w:rsidRPr="000033DD">
              <w:rPr>
                <w:rFonts w:ascii="Times New Roman" w:hAnsi="Times New Roman"/>
                <w:sz w:val="24"/>
              </w:rPr>
              <w:t xml:space="preserve"> Identify a research problem and develop it based on a conceptual framework.</w:t>
            </w:r>
          </w:p>
          <w:p w14:paraId="2B53BACB" w14:textId="77777777" w:rsidR="000033DD" w:rsidRPr="000033DD" w:rsidRDefault="000033DD" w:rsidP="00FA6206">
            <w:pPr>
              <w:numPr>
                <w:ilvl w:val="1"/>
                <w:numId w:val="4"/>
              </w:numPr>
              <w:tabs>
                <w:tab w:val="clear" w:pos="1209"/>
                <w:tab w:val="num" w:pos="779"/>
              </w:tabs>
              <w:spacing w:before="100" w:beforeAutospacing="1" w:after="100" w:afterAutospacing="1"/>
              <w:ind w:left="779"/>
              <w:rPr>
                <w:rFonts w:ascii="Times New Roman" w:hAnsi="Times New Roman"/>
                <w:sz w:val="24"/>
              </w:rPr>
            </w:pPr>
            <w:r w:rsidRPr="000033DD">
              <w:rPr>
                <w:rFonts w:ascii="Times New Roman" w:hAnsi="Times New Roman"/>
                <w:sz w:val="24"/>
              </w:rPr>
              <w:t xml:space="preserve"> Determine the most correct method to test a hypothesis</w:t>
            </w:r>
          </w:p>
          <w:p w14:paraId="4631B8A4" w14:textId="77777777" w:rsidR="000033DD" w:rsidRPr="000033DD" w:rsidRDefault="000033DD" w:rsidP="00FA6206">
            <w:pPr>
              <w:numPr>
                <w:ilvl w:val="1"/>
                <w:numId w:val="4"/>
              </w:numPr>
              <w:tabs>
                <w:tab w:val="clear" w:pos="1209"/>
                <w:tab w:val="num" w:pos="779"/>
              </w:tabs>
              <w:spacing w:before="100" w:beforeAutospacing="1" w:after="100" w:afterAutospacing="1"/>
              <w:ind w:left="779"/>
              <w:rPr>
                <w:rFonts w:ascii="Times New Roman" w:hAnsi="Times New Roman"/>
                <w:sz w:val="24"/>
              </w:rPr>
            </w:pPr>
            <w:r w:rsidRPr="000033DD">
              <w:rPr>
                <w:rFonts w:ascii="Times New Roman" w:hAnsi="Times New Roman"/>
                <w:sz w:val="24"/>
              </w:rPr>
              <w:t xml:space="preserve"> Identify Type I and Type II errors and how to prevent them.</w:t>
            </w:r>
          </w:p>
          <w:p w14:paraId="7C853C92" w14:textId="77777777" w:rsidR="000033DD" w:rsidRPr="000033DD" w:rsidRDefault="000033DD" w:rsidP="00FA6206">
            <w:pPr>
              <w:numPr>
                <w:ilvl w:val="1"/>
                <w:numId w:val="4"/>
              </w:numPr>
              <w:tabs>
                <w:tab w:val="clear" w:pos="1209"/>
                <w:tab w:val="num" w:pos="779"/>
              </w:tabs>
              <w:spacing w:before="100" w:beforeAutospacing="1" w:after="100" w:afterAutospacing="1"/>
              <w:ind w:left="779"/>
              <w:rPr>
                <w:rFonts w:ascii="Times New Roman" w:hAnsi="Times New Roman"/>
                <w:sz w:val="24"/>
              </w:rPr>
            </w:pPr>
            <w:r w:rsidRPr="000033DD">
              <w:rPr>
                <w:rFonts w:ascii="Times New Roman" w:hAnsi="Times New Roman"/>
                <w:sz w:val="24"/>
              </w:rPr>
              <w:t xml:space="preserve"> Review necessary sampling power.</w:t>
            </w:r>
          </w:p>
          <w:p w14:paraId="1E71BACE" w14:textId="77777777" w:rsidR="000033DD" w:rsidRPr="000033DD" w:rsidRDefault="000033DD" w:rsidP="00FA6206">
            <w:pPr>
              <w:numPr>
                <w:ilvl w:val="1"/>
                <w:numId w:val="4"/>
              </w:numPr>
              <w:tabs>
                <w:tab w:val="clear" w:pos="1209"/>
                <w:tab w:val="num" w:pos="779"/>
              </w:tabs>
              <w:spacing w:before="100" w:beforeAutospacing="1" w:after="100" w:afterAutospacing="1"/>
              <w:ind w:left="779"/>
              <w:rPr>
                <w:rFonts w:ascii="Times New Roman" w:hAnsi="Times New Roman"/>
                <w:sz w:val="24"/>
              </w:rPr>
            </w:pPr>
            <w:r w:rsidRPr="000033DD">
              <w:rPr>
                <w:rFonts w:ascii="Times New Roman" w:hAnsi="Times New Roman"/>
                <w:sz w:val="24"/>
              </w:rPr>
              <w:t xml:space="preserve"> Identify major types of research methodology and the role of theory in each. </w:t>
            </w:r>
          </w:p>
          <w:p w14:paraId="0C183DCA" w14:textId="77777777" w:rsidR="000033DD" w:rsidRPr="000033DD" w:rsidRDefault="000033DD" w:rsidP="00FA6206">
            <w:pPr>
              <w:numPr>
                <w:ilvl w:val="1"/>
                <w:numId w:val="4"/>
              </w:numPr>
              <w:tabs>
                <w:tab w:val="clear" w:pos="1209"/>
                <w:tab w:val="num" w:pos="779"/>
              </w:tabs>
              <w:spacing w:before="100" w:beforeAutospacing="1" w:after="100" w:afterAutospacing="1"/>
              <w:ind w:left="779"/>
              <w:rPr>
                <w:rFonts w:ascii="Times New Roman" w:hAnsi="Times New Roman"/>
                <w:sz w:val="24"/>
              </w:rPr>
            </w:pPr>
            <w:r w:rsidRPr="000033DD">
              <w:rPr>
                <w:rFonts w:ascii="Times New Roman" w:hAnsi="Times New Roman"/>
                <w:sz w:val="24"/>
              </w:rPr>
              <w:t xml:space="preserve"> Develop analytical and communication skills to interact with other healthcare professionals who are also using research to improve health care.</w:t>
            </w:r>
          </w:p>
          <w:p w14:paraId="190736C4" w14:textId="77777777" w:rsidR="000033DD" w:rsidRPr="000033DD" w:rsidRDefault="000033DD" w:rsidP="00FA6206">
            <w:pPr>
              <w:numPr>
                <w:ilvl w:val="1"/>
                <w:numId w:val="4"/>
              </w:numPr>
              <w:tabs>
                <w:tab w:val="clear" w:pos="1209"/>
                <w:tab w:val="num" w:pos="779"/>
              </w:tabs>
              <w:spacing w:before="100" w:beforeAutospacing="1" w:after="100" w:afterAutospacing="1"/>
              <w:ind w:left="779"/>
              <w:rPr>
                <w:rFonts w:ascii="Times New Roman" w:hAnsi="Times New Roman"/>
                <w:sz w:val="24"/>
              </w:rPr>
            </w:pPr>
            <w:r w:rsidRPr="000033DD">
              <w:rPr>
                <w:rFonts w:ascii="Times New Roman" w:hAnsi="Times New Roman"/>
                <w:sz w:val="24"/>
              </w:rPr>
              <w:t xml:space="preserve"> Examine and critique published nursing research to identify its strengths and weaknesses.</w:t>
            </w:r>
          </w:p>
          <w:p w14:paraId="307B2D4E" w14:textId="0DBBE1E5" w:rsidR="003E75D7" w:rsidRPr="000033DD" w:rsidRDefault="000033DD" w:rsidP="00FA6206">
            <w:pPr>
              <w:numPr>
                <w:ilvl w:val="1"/>
                <w:numId w:val="4"/>
              </w:numPr>
              <w:tabs>
                <w:tab w:val="clear" w:pos="1209"/>
                <w:tab w:val="num" w:pos="779"/>
              </w:tabs>
              <w:spacing w:before="100" w:beforeAutospacing="1" w:after="100" w:afterAutospacing="1"/>
              <w:ind w:left="779"/>
              <w:rPr>
                <w:rFonts w:ascii="Times New Roman" w:hAnsi="Times New Roman"/>
                <w:sz w:val="24"/>
              </w:rPr>
            </w:pPr>
            <w:r w:rsidRPr="000033DD">
              <w:rPr>
                <w:rFonts w:ascii="Times New Roman" w:hAnsi="Times New Roman"/>
                <w:sz w:val="24"/>
              </w:rPr>
              <w:t xml:space="preserve"> Critique nursing research relevant to health care promotion and health interventions. </w:t>
            </w:r>
          </w:p>
          <w:p w14:paraId="5529D08A" w14:textId="57621A33" w:rsidR="003E75D7" w:rsidRPr="00801F39" w:rsidRDefault="00DE602A" w:rsidP="0044461E">
            <w:pPr>
              <w:rPr>
                <w:rFonts w:ascii="Times New Roman" w:hAnsi="Times New Roman"/>
                <w:color w:val="000000" w:themeColor="text1"/>
                <w:sz w:val="24"/>
              </w:rPr>
            </w:pPr>
            <w:r w:rsidRPr="00801F39">
              <w:rPr>
                <w:rFonts w:ascii="Times New Roman" w:hAnsi="Times New Roman"/>
                <w:color w:val="000000" w:themeColor="text1"/>
                <w:sz w:val="24"/>
              </w:rPr>
              <w:t>B-</w:t>
            </w:r>
            <w:r w:rsidR="0044461E" w:rsidRPr="00801F39">
              <w:rPr>
                <w:rFonts w:ascii="Times New Roman" w:hAnsi="Times New Roman"/>
                <w:color w:val="000000" w:themeColor="text1"/>
                <w:sz w:val="24"/>
              </w:rPr>
              <w:t>Course</w:t>
            </w:r>
            <w:r w:rsidRPr="00801F39">
              <w:rPr>
                <w:rFonts w:ascii="Times New Roman" w:hAnsi="Times New Roman"/>
                <w:color w:val="000000" w:themeColor="text1"/>
                <w:sz w:val="24"/>
              </w:rPr>
              <w:t xml:space="preserve"> Intended Learning Outcomes (</w:t>
            </w:r>
            <w:r w:rsidR="0044461E" w:rsidRPr="00801F39">
              <w:rPr>
                <w:rFonts w:ascii="Times New Roman" w:hAnsi="Times New Roman"/>
                <w:color w:val="000000" w:themeColor="text1"/>
                <w:sz w:val="24"/>
              </w:rPr>
              <w:t>C</w:t>
            </w:r>
            <w:r w:rsidRPr="00801F39">
              <w:rPr>
                <w:rFonts w:ascii="Times New Roman" w:hAnsi="Times New Roman"/>
                <w:color w:val="000000" w:themeColor="text1"/>
                <w:sz w:val="24"/>
              </w:rPr>
              <w:t xml:space="preserve">ILOs): </w:t>
            </w:r>
          </w:p>
          <w:p w14:paraId="7E1D8EEE" w14:textId="55A8FFD2" w:rsidR="00DE602A" w:rsidRPr="00801F39" w:rsidRDefault="00DE602A" w:rsidP="00DE602A">
            <w:pPr>
              <w:rPr>
                <w:rFonts w:ascii="Times New Roman" w:hAnsi="Times New Roman"/>
                <w:color w:val="000000" w:themeColor="text1"/>
                <w:sz w:val="24"/>
              </w:rPr>
            </w:pPr>
            <w:r w:rsidRPr="00801F39">
              <w:rPr>
                <w:rFonts w:ascii="Times New Roman" w:hAnsi="Times New Roman"/>
                <w:color w:val="000000" w:themeColor="text1"/>
                <w:sz w:val="24"/>
              </w:rPr>
              <w:t>Upon successful completion of this course</w:t>
            </w:r>
            <w:r w:rsidR="003E75D7" w:rsidRPr="00801F39">
              <w:rPr>
                <w:rFonts w:ascii="Times New Roman" w:hAnsi="Times New Roman"/>
                <w:color w:val="000000" w:themeColor="text1"/>
                <w:sz w:val="24"/>
              </w:rPr>
              <w:t>,</w:t>
            </w:r>
            <w:r w:rsidRPr="00801F39">
              <w:rPr>
                <w:rFonts w:ascii="Times New Roman" w:hAnsi="Times New Roman"/>
                <w:color w:val="000000" w:themeColor="text1"/>
                <w:sz w:val="24"/>
              </w:rPr>
              <w:t xml:space="preserve"> students will be able to</w:t>
            </w:r>
            <w:r w:rsidR="002325FE" w:rsidRPr="00801F39">
              <w:rPr>
                <w:rFonts w:ascii="Times New Roman" w:hAnsi="Times New Roman"/>
                <w:color w:val="000000" w:themeColor="text1"/>
                <w:sz w:val="24"/>
              </w:rPr>
              <w:t xml:space="preserve"> achieve the following Program and Course Intended Learning Outcomes</w:t>
            </w:r>
          </w:p>
          <w:p w14:paraId="6F906853" w14:textId="11FF2853" w:rsidR="003E75D7" w:rsidRPr="00801F39" w:rsidRDefault="003E75D7" w:rsidP="00DE602A">
            <w:pPr>
              <w:rPr>
                <w:rFonts w:ascii="Times New Roman" w:hAnsi="Times New Roman"/>
                <w:color w:val="000000" w:themeColor="text1"/>
                <w:sz w:val="24"/>
              </w:rPr>
            </w:pPr>
          </w:p>
          <w:p w14:paraId="513B82A3" w14:textId="77777777" w:rsidR="00DE602A" w:rsidRPr="00801F39" w:rsidRDefault="00DE602A"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7568"/>
            </w:tblGrid>
            <w:tr w:rsidR="00FF0E76" w:rsidRPr="00E42FAB" w14:paraId="2B282C79" w14:textId="77777777" w:rsidTr="00373FB0">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7E30A49E" w14:textId="77777777" w:rsidR="00FF0E76" w:rsidRPr="00E42FAB" w:rsidRDefault="00FF0E76" w:rsidP="00FF0E76">
                  <w:pPr>
                    <w:spacing w:line="276" w:lineRule="auto"/>
                    <w:jc w:val="center"/>
                    <w:rPr>
                      <w:rFonts w:ascii="Cambria" w:hAnsi="Cambria"/>
                      <w:b/>
                      <w:bCs/>
                      <w:szCs w:val="20"/>
                    </w:rPr>
                  </w:pPr>
                  <w:r w:rsidRPr="00E42FAB">
                    <w:rPr>
                      <w:rFonts w:ascii="Cambria" w:eastAsia="Calibri" w:hAnsi="Cambria"/>
                      <w:b/>
                      <w:bCs/>
                      <w:szCs w:val="20"/>
                    </w:rPr>
                    <w:t>Program Intended Learning Outcomes (PILO)</w:t>
                  </w:r>
                </w:p>
              </w:tc>
            </w:tr>
            <w:tr w:rsidR="00FF0E76" w:rsidRPr="00E42FAB" w14:paraId="6B36FB7D" w14:textId="77777777" w:rsidTr="00373FB0">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3F3EE72A" w14:textId="77777777" w:rsidR="00FF0E76" w:rsidRPr="00E42FAB" w:rsidRDefault="00FF0E76" w:rsidP="00FF0E76">
                  <w:pPr>
                    <w:spacing w:line="276" w:lineRule="auto"/>
                    <w:rPr>
                      <w:rFonts w:ascii="Cambria" w:hAnsi="Cambria"/>
                      <w:b/>
                      <w:bCs/>
                      <w:szCs w:val="20"/>
                    </w:rPr>
                  </w:pPr>
                  <w:r w:rsidRPr="00E42FAB">
                    <w:rPr>
                      <w:rFonts w:ascii="Cambria" w:eastAsia="Calibri" w:hAnsi="Cambria"/>
                      <w:b/>
                      <w:bCs/>
                      <w:szCs w:val="20"/>
                    </w:rPr>
                    <w:t xml:space="preserve">PILO 1: </w:t>
                  </w:r>
                  <w:r w:rsidRPr="00E42FAB">
                    <w:rPr>
                      <w:rFonts w:ascii="Cambria" w:hAnsi="Cambria"/>
                      <w:b/>
                      <w:bCs/>
                      <w:szCs w:val="20"/>
                    </w:rPr>
                    <w:t xml:space="preserve">  Generate and create nursing knowledge through different philosophical, theoretical, and methodological approaches.</w:t>
                  </w:r>
                </w:p>
              </w:tc>
            </w:tr>
            <w:tr w:rsidR="00FF0E76" w:rsidRPr="00E42FAB" w14:paraId="7B49EC22" w14:textId="77777777" w:rsidTr="00A43648">
              <w:tc>
                <w:tcPr>
                  <w:tcW w:w="2422" w:type="dxa"/>
                  <w:tcBorders>
                    <w:top w:val="single" w:sz="12" w:space="0" w:color="auto"/>
                    <w:left w:val="single" w:sz="12" w:space="0" w:color="auto"/>
                    <w:bottom w:val="inset" w:sz="4" w:space="0" w:color="auto"/>
                    <w:right w:val="single" w:sz="12" w:space="0" w:color="auto"/>
                  </w:tcBorders>
                  <w:shd w:val="clear" w:color="auto" w:fill="auto"/>
                </w:tcPr>
                <w:p w14:paraId="375AE452"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top w:val="single" w:sz="12" w:space="0" w:color="auto"/>
                    <w:left w:val="single" w:sz="12" w:space="0" w:color="auto"/>
                    <w:bottom w:val="inset" w:sz="4" w:space="0" w:color="auto"/>
                    <w:right w:val="single" w:sz="12" w:space="0" w:color="auto"/>
                  </w:tcBorders>
                  <w:shd w:val="clear" w:color="auto" w:fill="auto"/>
                </w:tcPr>
                <w:p w14:paraId="33FB7955" w14:textId="13D62134" w:rsidR="0077243C" w:rsidRPr="00A43648" w:rsidRDefault="0077243C" w:rsidP="00FA6206">
                  <w:pPr>
                    <w:pStyle w:val="ps2"/>
                    <w:numPr>
                      <w:ilvl w:val="0"/>
                      <w:numId w:val="13"/>
                    </w:numPr>
                    <w:tabs>
                      <w:tab w:val="clear" w:pos="576"/>
                      <w:tab w:val="clear" w:pos="1152"/>
                      <w:tab w:val="left" w:pos="885"/>
                    </w:tabs>
                    <w:spacing w:before="0" w:after="0" w:line="240" w:lineRule="auto"/>
                    <w:rPr>
                      <w:rFonts w:asciiTheme="majorBidi" w:hAnsiTheme="majorBidi" w:cstheme="majorBidi"/>
                      <w:b w:val="0"/>
                      <w:bCs w:val="0"/>
                      <w:color w:val="000000" w:themeColor="text1"/>
                      <w:sz w:val="24"/>
                    </w:rPr>
                  </w:pPr>
                  <w:r w:rsidRPr="00A43648">
                    <w:rPr>
                      <w:rFonts w:asciiTheme="majorBidi" w:hAnsiTheme="majorBidi" w:cstheme="majorBidi"/>
                      <w:b w:val="0"/>
                      <w:bCs w:val="0"/>
                      <w:sz w:val="24"/>
                    </w:rPr>
                    <w:t>Define concepts of research pyramid and evidence based research.</w:t>
                  </w:r>
                </w:p>
                <w:p w14:paraId="55257897" w14:textId="77777777" w:rsidR="0077243C" w:rsidRPr="00A43648" w:rsidRDefault="0077243C" w:rsidP="00FA6206">
                  <w:pPr>
                    <w:pStyle w:val="ps2"/>
                    <w:numPr>
                      <w:ilvl w:val="0"/>
                      <w:numId w:val="13"/>
                    </w:numPr>
                    <w:tabs>
                      <w:tab w:val="clear" w:pos="576"/>
                      <w:tab w:val="clear" w:pos="1152"/>
                      <w:tab w:val="left" w:pos="885"/>
                    </w:tabs>
                    <w:spacing w:before="0" w:after="0" w:line="240" w:lineRule="auto"/>
                    <w:rPr>
                      <w:rFonts w:asciiTheme="majorBidi" w:hAnsiTheme="majorBidi" w:cstheme="majorBidi"/>
                      <w:b w:val="0"/>
                      <w:bCs w:val="0"/>
                      <w:color w:val="000000" w:themeColor="text1"/>
                      <w:sz w:val="24"/>
                    </w:rPr>
                  </w:pPr>
                  <w:r w:rsidRPr="00A43648">
                    <w:rPr>
                      <w:rFonts w:asciiTheme="majorBidi" w:hAnsiTheme="majorBidi" w:cstheme="majorBidi"/>
                      <w:b w:val="0"/>
                      <w:bCs w:val="0"/>
                      <w:sz w:val="24"/>
                    </w:rPr>
                    <w:t>Compare between different research designs and methods.</w:t>
                  </w:r>
                </w:p>
                <w:p w14:paraId="3373C499" w14:textId="199024C1" w:rsidR="00FF0E76" w:rsidRPr="00A43648" w:rsidRDefault="0077243C" w:rsidP="00FA6206">
                  <w:pPr>
                    <w:pStyle w:val="ps2"/>
                    <w:numPr>
                      <w:ilvl w:val="0"/>
                      <w:numId w:val="13"/>
                    </w:numPr>
                    <w:tabs>
                      <w:tab w:val="clear" w:pos="576"/>
                      <w:tab w:val="clear" w:pos="1152"/>
                      <w:tab w:val="left" w:pos="885"/>
                    </w:tabs>
                    <w:spacing w:before="0" w:after="0" w:line="240" w:lineRule="auto"/>
                    <w:rPr>
                      <w:rFonts w:asciiTheme="majorBidi" w:hAnsiTheme="majorBidi" w:cstheme="majorBidi"/>
                      <w:b w:val="0"/>
                      <w:bCs w:val="0"/>
                      <w:color w:val="000000" w:themeColor="text1"/>
                      <w:sz w:val="24"/>
                    </w:rPr>
                  </w:pPr>
                  <w:r w:rsidRPr="00A43648">
                    <w:rPr>
                      <w:rFonts w:asciiTheme="majorBidi" w:hAnsiTheme="majorBidi" w:cstheme="majorBidi"/>
                      <w:b w:val="0"/>
                      <w:bCs w:val="0"/>
                      <w:sz w:val="24"/>
                    </w:rPr>
                    <w:t>Demonstrate knowledge of measurement issues and instrument development for nursing research.</w:t>
                  </w:r>
                </w:p>
              </w:tc>
            </w:tr>
            <w:tr w:rsidR="00FF0E76" w:rsidRPr="00E42FAB" w14:paraId="34455B16" w14:textId="77777777" w:rsidTr="00A43648">
              <w:tc>
                <w:tcPr>
                  <w:tcW w:w="2422" w:type="dxa"/>
                  <w:tcBorders>
                    <w:top w:val="inset" w:sz="4" w:space="0" w:color="auto"/>
                    <w:left w:val="single" w:sz="12" w:space="0" w:color="auto"/>
                    <w:right w:val="single" w:sz="12" w:space="0" w:color="auto"/>
                  </w:tcBorders>
                  <w:shd w:val="clear" w:color="auto" w:fill="auto"/>
                </w:tcPr>
                <w:p w14:paraId="5DF4CA4A" w14:textId="77777777"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top w:val="inset" w:sz="4" w:space="0" w:color="auto"/>
                    <w:left w:val="single" w:sz="12" w:space="0" w:color="auto"/>
                    <w:bottom w:val="single" w:sz="4" w:space="0" w:color="auto"/>
                    <w:right w:val="single" w:sz="12" w:space="0" w:color="auto"/>
                  </w:tcBorders>
                  <w:shd w:val="clear" w:color="auto" w:fill="auto"/>
                </w:tcPr>
                <w:p w14:paraId="13014F21"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 xml:space="preserve">Lectures, Group discussion, YouTube </w:t>
                  </w:r>
                </w:p>
              </w:tc>
            </w:tr>
            <w:tr w:rsidR="00FF0E76" w:rsidRPr="00E42FAB" w14:paraId="7A28E505" w14:textId="77777777" w:rsidTr="00A43648">
              <w:tc>
                <w:tcPr>
                  <w:tcW w:w="2422" w:type="dxa"/>
                  <w:tcBorders>
                    <w:left w:val="single" w:sz="12" w:space="0" w:color="auto"/>
                    <w:bottom w:val="single" w:sz="12" w:space="0" w:color="auto"/>
                    <w:right w:val="single" w:sz="12" w:space="0" w:color="auto"/>
                  </w:tcBorders>
                  <w:shd w:val="clear" w:color="auto" w:fill="auto"/>
                </w:tcPr>
                <w:p w14:paraId="63C43A60"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left w:val="single" w:sz="12" w:space="0" w:color="auto"/>
                    <w:right w:val="single" w:sz="12" w:space="0" w:color="auto"/>
                  </w:tcBorders>
                  <w:shd w:val="clear" w:color="auto" w:fill="auto"/>
                </w:tcPr>
                <w:p w14:paraId="7A00577A"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MCQs, assignments</w:t>
                  </w:r>
                </w:p>
              </w:tc>
            </w:tr>
            <w:tr w:rsidR="00FF0E76" w:rsidRPr="00E42FAB" w14:paraId="6C6644D7" w14:textId="77777777" w:rsidTr="00373FB0">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0DE6DAD8" w14:textId="77777777" w:rsidR="00FF0E76" w:rsidRPr="00A43648" w:rsidRDefault="00FF0E76" w:rsidP="00FF0E76">
                  <w:pPr>
                    <w:spacing w:line="276" w:lineRule="auto"/>
                    <w:rPr>
                      <w:rFonts w:asciiTheme="majorBidi" w:eastAsia="Calibri" w:hAnsiTheme="majorBidi" w:cstheme="majorBidi"/>
                      <w:b/>
                      <w:bCs/>
                      <w:sz w:val="24"/>
                    </w:rPr>
                  </w:pPr>
                  <w:r w:rsidRPr="00A43648">
                    <w:rPr>
                      <w:rFonts w:asciiTheme="majorBidi" w:eastAsia="Calibri" w:hAnsiTheme="majorBidi" w:cstheme="majorBidi"/>
                      <w:b/>
                      <w:bCs/>
                      <w:sz w:val="24"/>
                    </w:rPr>
                    <w:t>PILO 2</w:t>
                  </w:r>
                  <w:r w:rsidRPr="00A43648">
                    <w:rPr>
                      <w:rFonts w:asciiTheme="majorBidi" w:hAnsiTheme="majorBidi" w:cstheme="majorBidi"/>
                      <w:b/>
                      <w:bCs/>
                      <w:sz w:val="24"/>
                    </w:rPr>
                    <w:t xml:space="preserve">: </w:t>
                  </w:r>
                  <w:r w:rsidRPr="00A43648">
                    <w:rPr>
                      <w:rFonts w:asciiTheme="majorBidi" w:eastAsia="Calibri" w:hAnsiTheme="majorBidi" w:cstheme="majorBidi"/>
                      <w:b/>
                      <w:bCs/>
                      <w:sz w:val="24"/>
                    </w:rPr>
                    <w:t>Test nursing and health theories for improving the quality of nursing care and promoting and maintaining individuals, families and communities health</w:t>
                  </w:r>
                </w:p>
              </w:tc>
            </w:tr>
            <w:tr w:rsidR="00FF0E76" w:rsidRPr="00E42FAB" w14:paraId="6B55F580" w14:textId="77777777" w:rsidTr="00A43648">
              <w:tc>
                <w:tcPr>
                  <w:tcW w:w="2422" w:type="dxa"/>
                  <w:tcBorders>
                    <w:top w:val="single" w:sz="12" w:space="0" w:color="auto"/>
                    <w:left w:val="single" w:sz="12" w:space="0" w:color="auto"/>
                    <w:bottom w:val="inset" w:sz="4" w:space="0" w:color="auto"/>
                    <w:right w:val="single" w:sz="12" w:space="0" w:color="auto"/>
                  </w:tcBorders>
                  <w:shd w:val="clear" w:color="auto" w:fill="auto"/>
                </w:tcPr>
                <w:p w14:paraId="2A6BEB09"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left w:val="single" w:sz="12" w:space="0" w:color="auto"/>
                    <w:right w:val="single" w:sz="12" w:space="0" w:color="auto"/>
                  </w:tcBorders>
                  <w:shd w:val="clear" w:color="auto" w:fill="auto"/>
                </w:tcPr>
                <w:p w14:paraId="092486B9" w14:textId="02D85449" w:rsidR="00FF0E76" w:rsidRPr="00A43648" w:rsidRDefault="00FF0E76" w:rsidP="00FA6206">
                  <w:pPr>
                    <w:numPr>
                      <w:ilvl w:val="0"/>
                      <w:numId w:val="5"/>
                    </w:numPr>
                    <w:spacing w:line="276" w:lineRule="auto"/>
                    <w:rPr>
                      <w:rFonts w:asciiTheme="majorBidi" w:hAnsiTheme="majorBidi" w:cstheme="majorBidi"/>
                      <w:sz w:val="24"/>
                    </w:rPr>
                  </w:pPr>
                  <w:r w:rsidRPr="00A43648">
                    <w:rPr>
                      <w:rFonts w:asciiTheme="majorBidi" w:hAnsiTheme="majorBidi" w:cstheme="majorBidi"/>
                      <w:sz w:val="24"/>
                    </w:rPr>
                    <w:t xml:space="preserve">Discuss some topics related to </w:t>
                  </w:r>
                  <w:r w:rsidR="0077243C" w:rsidRPr="00A43648">
                    <w:rPr>
                      <w:rFonts w:asciiTheme="majorBidi" w:hAnsiTheme="majorBidi" w:cstheme="majorBidi"/>
                      <w:sz w:val="24"/>
                    </w:rPr>
                    <w:t>nursing</w:t>
                  </w:r>
                  <w:r w:rsidRPr="00A43648">
                    <w:rPr>
                      <w:rFonts w:asciiTheme="majorBidi" w:hAnsiTheme="majorBidi" w:cstheme="majorBidi"/>
                      <w:sz w:val="24"/>
                    </w:rPr>
                    <w:t>.</w:t>
                  </w:r>
                </w:p>
                <w:p w14:paraId="59512180" w14:textId="64B90F3F" w:rsidR="00FF0E76" w:rsidRPr="00A43648" w:rsidRDefault="00FF0E76" w:rsidP="00FA6206">
                  <w:pPr>
                    <w:numPr>
                      <w:ilvl w:val="0"/>
                      <w:numId w:val="5"/>
                    </w:numPr>
                    <w:spacing w:line="276" w:lineRule="auto"/>
                    <w:rPr>
                      <w:rFonts w:asciiTheme="majorBidi" w:hAnsiTheme="majorBidi" w:cstheme="majorBidi"/>
                      <w:sz w:val="24"/>
                    </w:rPr>
                  </w:pPr>
                  <w:r w:rsidRPr="00A43648">
                    <w:rPr>
                      <w:rFonts w:asciiTheme="majorBidi" w:hAnsiTheme="majorBidi" w:cstheme="majorBidi"/>
                      <w:sz w:val="24"/>
                    </w:rPr>
                    <w:t xml:space="preserve">Develop critical skills and knowledge in </w:t>
                  </w:r>
                  <w:r w:rsidR="0077243C" w:rsidRPr="00A43648">
                    <w:rPr>
                      <w:rFonts w:asciiTheme="majorBidi" w:hAnsiTheme="majorBidi" w:cstheme="majorBidi"/>
                      <w:sz w:val="24"/>
                    </w:rPr>
                    <w:t>nursing</w:t>
                  </w:r>
                  <w:r w:rsidRPr="00A43648">
                    <w:rPr>
                      <w:rFonts w:asciiTheme="majorBidi" w:hAnsiTheme="majorBidi" w:cstheme="majorBidi"/>
                      <w:sz w:val="24"/>
                    </w:rPr>
                    <w:t xml:space="preserve"> to be able to function as part of health team.</w:t>
                  </w:r>
                </w:p>
                <w:p w14:paraId="187F117B" w14:textId="2A8AD927" w:rsidR="00FF0E76" w:rsidRPr="00A43648" w:rsidRDefault="00FF0E76" w:rsidP="00FA6206">
                  <w:pPr>
                    <w:numPr>
                      <w:ilvl w:val="0"/>
                      <w:numId w:val="5"/>
                    </w:numPr>
                    <w:spacing w:line="276" w:lineRule="auto"/>
                    <w:rPr>
                      <w:rFonts w:asciiTheme="majorBidi" w:hAnsiTheme="majorBidi" w:cstheme="majorBidi"/>
                      <w:sz w:val="24"/>
                    </w:rPr>
                  </w:pPr>
                  <w:r w:rsidRPr="00A43648">
                    <w:rPr>
                      <w:rFonts w:asciiTheme="majorBidi" w:hAnsiTheme="majorBidi" w:cstheme="majorBidi"/>
                      <w:sz w:val="24"/>
                    </w:rPr>
                    <w:t>Communicate clearly an understanding of health problems based on scientific principles.</w:t>
                  </w:r>
                </w:p>
                <w:p w14:paraId="1DD40F26" w14:textId="5DB859F4" w:rsidR="00FF0E76" w:rsidRPr="00A43648" w:rsidRDefault="00FF0E76" w:rsidP="00FA6206">
                  <w:pPr>
                    <w:numPr>
                      <w:ilvl w:val="0"/>
                      <w:numId w:val="5"/>
                    </w:numPr>
                    <w:spacing w:line="276" w:lineRule="auto"/>
                    <w:rPr>
                      <w:rFonts w:asciiTheme="majorBidi" w:hAnsiTheme="majorBidi" w:cstheme="majorBidi"/>
                      <w:sz w:val="24"/>
                    </w:rPr>
                  </w:pPr>
                  <w:r w:rsidRPr="00A43648">
                    <w:rPr>
                      <w:rFonts w:asciiTheme="majorBidi" w:hAnsiTheme="majorBidi" w:cstheme="majorBidi"/>
                      <w:sz w:val="24"/>
                    </w:rPr>
                    <w:t>Discuss the primary health care, primary care, and school health.</w:t>
                  </w:r>
                </w:p>
              </w:tc>
            </w:tr>
            <w:tr w:rsidR="00FF0E76" w:rsidRPr="00E42FAB" w14:paraId="296CE416" w14:textId="77777777" w:rsidTr="00A43648">
              <w:tc>
                <w:tcPr>
                  <w:tcW w:w="2422" w:type="dxa"/>
                  <w:tcBorders>
                    <w:top w:val="inset" w:sz="4" w:space="0" w:color="auto"/>
                    <w:left w:val="single" w:sz="12" w:space="0" w:color="auto"/>
                    <w:right w:val="single" w:sz="12" w:space="0" w:color="auto"/>
                  </w:tcBorders>
                  <w:shd w:val="clear" w:color="auto" w:fill="auto"/>
                </w:tcPr>
                <w:p w14:paraId="5BB82164" w14:textId="77777777"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left w:val="single" w:sz="12" w:space="0" w:color="auto"/>
                    <w:right w:val="single" w:sz="12" w:space="0" w:color="auto"/>
                  </w:tcBorders>
                  <w:shd w:val="clear" w:color="auto" w:fill="auto"/>
                </w:tcPr>
                <w:p w14:paraId="41E5D6C4"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Lectures, Group discussion, YouTube</w:t>
                  </w:r>
                </w:p>
              </w:tc>
            </w:tr>
            <w:tr w:rsidR="00FF0E76" w:rsidRPr="00E42FAB" w14:paraId="25F46384" w14:textId="77777777" w:rsidTr="00A43648">
              <w:tc>
                <w:tcPr>
                  <w:tcW w:w="2422" w:type="dxa"/>
                  <w:tcBorders>
                    <w:left w:val="single" w:sz="12" w:space="0" w:color="auto"/>
                    <w:bottom w:val="single" w:sz="12" w:space="0" w:color="auto"/>
                    <w:right w:val="single" w:sz="12" w:space="0" w:color="auto"/>
                  </w:tcBorders>
                  <w:shd w:val="clear" w:color="auto" w:fill="auto"/>
                </w:tcPr>
                <w:p w14:paraId="5176F363"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left w:val="single" w:sz="12" w:space="0" w:color="auto"/>
                    <w:right w:val="single" w:sz="12" w:space="0" w:color="auto"/>
                  </w:tcBorders>
                  <w:shd w:val="clear" w:color="auto" w:fill="auto"/>
                </w:tcPr>
                <w:p w14:paraId="5B63FD2C"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 xml:space="preserve">MCQs, assignments, Final team project </w:t>
                  </w:r>
                </w:p>
              </w:tc>
            </w:tr>
            <w:tr w:rsidR="00FF0E76" w:rsidRPr="00E42FAB" w14:paraId="64129EDB" w14:textId="77777777" w:rsidTr="00373FB0">
              <w:tc>
                <w:tcPr>
                  <w:tcW w:w="9990" w:type="dxa"/>
                  <w:gridSpan w:val="2"/>
                  <w:tcBorders>
                    <w:top w:val="single" w:sz="12" w:space="0" w:color="auto"/>
                    <w:left w:val="single" w:sz="12" w:space="0" w:color="auto"/>
                    <w:right w:val="single" w:sz="12" w:space="0" w:color="auto"/>
                  </w:tcBorders>
                  <w:shd w:val="clear" w:color="auto" w:fill="auto"/>
                </w:tcPr>
                <w:p w14:paraId="2B9A9353" w14:textId="77777777" w:rsidR="00FF0E76" w:rsidRPr="00A43648" w:rsidRDefault="00FF0E76" w:rsidP="00FF0E76">
                  <w:pPr>
                    <w:spacing w:line="276" w:lineRule="auto"/>
                    <w:rPr>
                      <w:rFonts w:asciiTheme="majorBidi" w:hAnsiTheme="majorBidi" w:cstheme="majorBidi"/>
                      <w:b/>
                      <w:bCs/>
                      <w:sz w:val="24"/>
                    </w:rPr>
                  </w:pPr>
                  <w:r w:rsidRPr="00A43648">
                    <w:rPr>
                      <w:rFonts w:asciiTheme="majorBidi" w:eastAsia="Calibri" w:hAnsiTheme="majorBidi" w:cstheme="majorBidi"/>
                      <w:b/>
                      <w:bCs/>
                      <w:sz w:val="24"/>
                    </w:rPr>
                    <w:t>PILO 3:</w:t>
                  </w:r>
                  <w:r w:rsidRPr="00A43648">
                    <w:rPr>
                      <w:rFonts w:asciiTheme="majorBidi" w:hAnsiTheme="majorBidi" w:cstheme="majorBidi"/>
                      <w:b/>
                      <w:bCs/>
                      <w:sz w:val="24"/>
                    </w:rPr>
                    <w:t xml:space="preserve"> </w:t>
                  </w:r>
                  <w:r w:rsidRPr="00A43648">
                    <w:rPr>
                      <w:rFonts w:asciiTheme="majorBidi" w:eastAsia="Calibri" w:hAnsiTheme="majorBidi" w:cstheme="majorBidi"/>
                      <w:b/>
                      <w:bCs/>
                      <w:sz w:val="24"/>
                    </w:rPr>
                    <w:t xml:space="preserve"> Adapt leadership and management concepts in advancing nursing discipline and health care delivery system at the national, regional and international levels.</w:t>
                  </w:r>
                </w:p>
              </w:tc>
            </w:tr>
            <w:tr w:rsidR="00FF0E76" w:rsidRPr="00E42FAB" w14:paraId="0059DF75" w14:textId="77777777" w:rsidTr="00A43648">
              <w:tc>
                <w:tcPr>
                  <w:tcW w:w="2422" w:type="dxa"/>
                  <w:tcBorders>
                    <w:top w:val="single" w:sz="12" w:space="0" w:color="auto"/>
                    <w:left w:val="single" w:sz="12" w:space="0" w:color="auto"/>
                    <w:bottom w:val="inset" w:sz="4" w:space="0" w:color="auto"/>
                    <w:right w:val="single" w:sz="12" w:space="0" w:color="auto"/>
                  </w:tcBorders>
                  <w:shd w:val="clear" w:color="auto" w:fill="auto"/>
                </w:tcPr>
                <w:p w14:paraId="3965313E"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top w:val="single" w:sz="12" w:space="0" w:color="auto"/>
                    <w:left w:val="single" w:sz="12" w:space="0" w:color="auto"/>
                    <w:bottom w:val="inset" w:sz="4" w:space="0" w:color="auto"/>
                    <w:right w:val="single" w:sz="12" w:space="0" w:color="auto"/>
                  </w:tcBorders>
                  <w:shd w:val="clear" w:color="auto" w:fill="auto"/>
                </w:tcPr>
                <w:p w14:paraId="038168EC" w14:textId="77777777" w:rsidR="00FF0E76" w:rsidRPr="00A43648" w:rsidRDefault="00FF0E76" w:rsidP="00FA6206">
                  <w:pPr>
                    <w:numPr>
                      <w:ilvl w:val="0"/>
                      <w:numId w:val="6"/>
                    </w:numPr>
                    <w:jc w:val="both"/>
                    <w:rPr>
                      <w:rFonts w:asciiTheme="majorBidi" w:hAnsiTheme="majorBidi" w:cstheme="majorBidi"/>
                      <w:sz w:val="24"/>
                    </w:rPr>
                  </w:pPr>
                  <w:r w:rsidRPr="00A43648">
                    <w:rPr>
                      <w:rFonts w:asciiTheme="majorBidi" w:hAnsiTheme="majorBidi" w:cstheme="majorBidi"/>
                      <w:sz w:val="24"/>
                    </w:rPr>
                    <w:t>Apply leadership skills and decision making in providing nursing care.</w:t>
                  </w:r>
                </w:p>
                <w:p w14:paraId="16A2D88A" w14:textId="7C1E26A6" w:rsidR="00FF0E76" w:rsidRPr="00A43648" w:rsidRDefault="00FF0E76" w:rsidP="00FA6206">
                  <w:pPr>
                    <w:numPr>
                      <w:ilvl w:val="0"/>
                      <w:numId w:val="6"/>
                    </w:numPr>
                    <w:jc w:val="both"/>
                    <w:rPr>
                      <w:rFonts w:asciiTheme="majorBidi" w:hAnsiTheme="majorBidi" w:cstheme="majorBidi"/>
                      <w:sz w:val="24"/>
                    </w:rPr>
                  </w:pPr>
                  <w:r w:rsidRPr="00A43648">
                    <w:rPr>
                      <w:rFonts w:asciiTheme="majorBidi" w:hAnsiTheme="majorBidi" w:cstheme="majorBidi"/>
                      <w:sz w:val="24"/>
                    </w:rPr>
                    <w:t xml:space="preserve">Develop competency in </w:t>
                  </w:r>
                  <w:r w:rsidR="0077243C" w:rsidRPr="00A43648">
                    <w:rPr>
                      <w:rFonts w:asciiTheme="majorBidi" w:hAnsiTheme="majorBidi" w:cstheme="majorBidi"/>
                      <w:sz w:val="24"/>
                    </w:rPr>
                    <w:t>analyzing</w:t>
                  </w:r>
                  <w:r w:rsidRPr="00A43648">
                    <w:rPr>
                      <w:rFonts w:asciiTheme="majorBidi" w:hAnsiTheme="majorBidi" w:cstheme="majorBidi"/>
                      <w:sz w:val="24"/>
                    </w:rPr>
                    <w:t xml:space="preserve"> causes of health issues.</w:t>
                  </w:r>
                </w:p>
              </w:tc>
            </w:tr>
            <w:tr w:rsidR="00FF0E76" w:rsidRPr="00E42FAB" w14:paraId="36C4D9D5" w14:textId="77777777" w:rsidTr="00A43648">
              <w:tc>
                <w:tcPr>
                  <w:tcW w:w="2422" w:type="dxa"/>
                  <w:tcBorders>
                    <w:top w:val="inset" w:sz="4" w:space="0" w:color="auto"/>
                    <w:left w:val="single" w:sz="12" w:space="0" w:color="auto"/>
                    <w:right w:val="single" w:sz="12" w:space="0" w:color="auto"/>
                  </w:tcBorders>
                  <w:shd w:val="clear" w:color="auto" w:fill="auto"/>
                </w:tcPr>
                <w:p w14:paraId="12DE3D42" w14:textId="77777777"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top w:val="inset" w:sz="4" w:space="0" w:color="auto"/>
                    <w:left w:val="single" w:sz="12" w:space="0" w:color="auto"/>
                    <w:right w:val="single" w:sz="12" w:space="0" w:color="auto"/>
                  </w:tcBorders>
                  <w:shd w:val="clear" w:color="auto" w:fill="auto"/>
                </w:tcPr>
                <w:p w14:paraId="72E0D7D4"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Lectures, Group discussion, YouTube</w:t>
                  </w:r>
                </w:p>
              </w:tc>
            </w:tr>
            <w:tr w:rsidR="00FF0E76" w:rsidRPr="00E42FAB" w14:paraId="7607ABC5" w14:textId="77777777" w:rsidTr="00A43648">
              <w:tc>
                <w:tcPr>
                  <w:tcW w:w="2422" w:type="dxa"/>
                  <w:tcBorders>
                    <w:left w:val="single" w:sz="12" w:space="0" w:color="auto"/>
                    <w:bottom w:val="single" w:sz="12" w:space="0" w:color="auto"/>
                    <w:right w:val="single" w:sz="12" w:space="0" w:color="auto"/>
                  </w:tcBorders>
                  <w:shd w:val="clear" w:color="auto" w:fill="auto"/>
                </w:tcPr>
                <w:p w14:paraId="38E58923"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left w:val="single" w:sz="12" w:space="0" w:color="auto"/>
                    <w:right w:val="single" w:sz="12" w:space="0" w:color="auto"/>
                  </w:tcBorders>
                  <w:shd w:val="clear" w:color="auto" w:fill="auto"/>
                </w:tcPr>
                <w:p w14:paraId="58CAC580"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MCQs, assignments, Final team project</w:t>
                  </w:r>
                </w:p>
              </w:tc>
            </w:tr>
            <w:tr w:rsidR="00FF0E76" w:rsidRPr="00E42FAB" w14:paraId="3093EE49" w14:textId="77777777" w:rsidTr="00373FB0">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1F559077" w14:textId="77777777" w:rsidR="00FF0E76" w:rsidRPr="00A43648" w:rsidRDefault="00FF0E76" w:rsidP="00FF0E76">
                  <w:pPr>
                    <w:spacing w:line="276" w:lineRule="auto"/>
                    <w:rPr>
                      <w:rFonts w:asciiTheme="majorBidi" w:hAnsiTheme="majorBidi" w:cstheme="majorBidi"/>
                      <w:b/>
                      <w:bCs/>
                      <w:sz w:val="24"/>
                    </w:rPr>
                  </w:pPr>
                  <w:r w:rsidRPr="00A43648">
                    <w:rPr>
                      <w:rFonts w:asciiTheme="majorBidi" w:hAnsiTheme="majorBidi" w:cstheme="majorBidi"/>
                      <w:b/>
                      <w:bCs/>
                      <w:sz w:val="24"/>
                    </w:rPr>
                    <w:t xml:space="preserve">PILO 4: </w:t>
                  </w:r>
                  <w:r w:rsidRPr="00A43648">
                    <w:rPr>
                      <w:rFonts w:asciiTheme="majorBidi" w:eastAsia="MS Mincho" w:hAnsiTheme="majorBidi" w:cstheme="majorBidi"/>
                      <w:b/>
                      <w:bCs/>
                      <w:sz w:val="24"/>
                    </w:rPr>
                    <w:t>Evaluate the role of policy in health care delivery system and propose policy modification strategies.</w:t>
                  </w:r>
                </w:p>
              </w:tc>
            </w:tr>
            <w:tr w:rsidR="00FF0E76" w:rsidRPr="00E42FAB" w14:paraId="3F13591C" w14:textId="77777777" w:rsidTr="00A43648">
              <w:tc>
                <w:tcPr>
                  <w:tcW w:w="2422" w:type="dxa"/>
                  <w:tcBorders>
                    <w:top w:val="single" w:sz="12" w:space="0" w:color="auto"/>
                    <w:left w:val="single" w:sz="12" w:space="0" w:color="auto"/>
                    <w:bottom w:val="inset" w:sz="4" w:space="0" w:color="auto"/>
                    <w:right w:val="single" w:sz="12" w:space="0" w:color="auto"/>
                  </w:tcBorders>
                  <w:shd w:val="clear" w:color="auto" w:fill="auto"/>
                </w:tcPr>
                <w:p w14:paraId="3629442E"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top w:val="single" w:sz="12" w:space="0" w:color="auto"/>
                    <w:left w:val="single" w:sz="12" w:space="0" w:color="auto"/>
                    <w:bottom w:val="inset" w:sz="4" w:space="0" w:color="auto"/>
                    <w:right w:val="single" w:sz="12" w:space="0" w:color="auto"/>
                  </w:tcBorders>
                  <w:shd w:val="clear" w:color="auto" w:fill="auto"/>
                </w:tcPr>
                <w:p w14:paraId="6829747F" w14:textId="7ED68DC6" w:rsidR="00FF0E76" w:rsidRPr="00A43648" w:rsidRDefault="00FF0E76" w:rsidP="00FA6206">
                  <w:pPr>
                    <w:pStyle w:val="ListParagraph"/>
                    <w:numPr>
                      <w:ilvl w:val="0"/>
                      <w:numId w:val="7"/>
                    </w:numPr>
                    <w:jc w:val="both"/>
                    <w:rPr>
                      <w:rFonts w:asciiTheme="majorBidi" w:hAnsiTheme="majorBidi" w:cstheme="majorBidi"/>
                      <w:sz w:val="24"/>
                    </w:rPr>
                  </w:pPr>
                  <w:r w:rsidRPr="00A43648">
                    <w:rPr>
                      <w:rFonts w:asciiTheme="majorBidi" w:hAnsiTheme="majorBidi" w:cstheme="majorBidi"/>
                      <w:sz w:val="24"/>
                    </w:rPr>
                    <w:t>Explain the role of nurse</w:t>
                  </w:r>
                  <w:r w:rsidR="0077243C" w:rsidRPr="00A43648">
                    <w:rPr>
                      <w:rFonts w:asciiTheme="majorBidi" w:hAnsiTheme="majorBidi" w:cstheme="majorBidi"/>
                      <w:sz w:val="24"/>
                    </w:rPr>
                    <w:t xml:space="preserve"> educator</w:t>
                  </w:r>
                  <w:r w:rsidRPr="00A43648">
                    <w:rPr>
                      <w:rFonts w:asciiTheme="majorBidi" w:hAnsiTheme="majorBidi" w:cstheme="majorBidi"/>
                      <w:sz w:val="24"/>
                    </w:rPr>
                    <w:t>.</w:t>
                  </w:r>
                </w:p>
                <w:p w14:paraId="19671989" w14:textId="77777777" w:rsidR="00FF0E76" w:rsidRPr="00A43648" w:rsidRDefault="00FF0E76" w:rsidP="00FA6206">
                  <w:pPr>
                    <w:pStyle w:val="ListParagraph"/>
                    <w:numPr>
                      <w:ilvl w:val="0"/>
                      <w:numId w:val="7"/>
                    </w:numPr>
                    <w:jc w:val="both"/>
                    <w:rPr>
                      <w:rFonts w:asciiTheme="majorBidi" w:hAnsiTheme="majorBidi" w:cstheme="majorBidi"/>
                      <w:sz w:val="24"/>
                    </w:rPr>
                  </w:pPr>
                  <w:r w:rsidRPr="00A43648">
                    <w:rPr>
                      <w:rFonts w:asciiTheme="majorBidi" w:hAnsiTheme="majorBidi" w:cstheme="majorBidi"/>
                      <w:sz w:val="24"/>
                    </w:rPr>
                    <w:t>Describe setting &amp; target groups for health promotion programs.</w:t>
                  </w:r>
                </w:p>
                <w:p w14:paraId="234B57BD" w14:textId="77777777" w:rsidR="00FF0E76" w:rsidRPr="00A43648" w:rsidRDefault="00FF0E76" w:rsidP="00FA6206">
                  <w:pPr>
                    <w:pStyle w:val="ListParagraph"/>
                    <w:numPr>
                      <w:ilvl w:val="0"/>
                      <w:numId w:val="7"/>
                    </w:numPr>
                    <w:jc w:val="both"/>
                    <w:rPr>
                      <w:rFonts w:asciiTheme="majorBidi" w:hAnsiTheme="majorBidi" w:cstheme="majorBidi"/>
                      <w:sz w:val="24"/>
                    </w:rPr>
                  </w:pPr>
                  <w:r w:rsidRPr="00A43648">
                    <w:rPr>
                      <w:rFonts w:asciiTheme="majorBidi" w:hAnsiTheme="majorBidi" w:cstheme="majorBidi"/>
                      <w:sz w:val="24"/>
                    </w:rPr>
                    <w:t>Identify health related problems facing population.</w:t>
                  </w:r>
                </w:p>
                <w:p w14:paraId="1C71C5A1" w14:textId="0809D374" w:rsidR="00FF0E76" w:rsidRPr="00A43648" w:rsidRDefault="00FF0E76" w:rsidP="00FA6206">
                  <w:pPr>
                    <w:pStyle w:val="ListParagraph"/>
                    <w:numPr>
                      <w:ilvl w:val="0"/>
                      <w:numId w:val="7"/>
                    </w:numPr>
                    <w:jc w:val="both"/>
                    <w:rPr>
                      <w:rFonts w:asciiTheme="majorBidi" w:hAnsiTheme="majorBidi" w:cstheme="majorBidi"/>
                      <w:sz w:val="24"/>
                    </w:rPr>
                  </w:pPr>
                  <w:r w:rsidRPr="00A43648">
                    <w:rPr>
                      <w:rFonts w:asciiTheme="majorBidi" w:hAnsiTheme="majorBidi" w:cstheme="majorBidi"/>
                      <w:sz w:val="24"/>
                    </w:rPr>
                    <w:t>Recognize cultural issues.</w:t>
                  </w:r>
                </w:p>
                <w:p w14:paraId="53B76E67" w14:textId="197955D6" w:rsidR="00FF0E76" w:rsidRPr="00A43648" w:rsidRDefault="00FF0E76" w:rsidP="00FA6206">
                  <w:pPr>
                    <w:pStyle w:val="ListParagraph"/>
                    <w:numPr>
                      <w:ilvl w:val="0"/>
                      <w:numId w:val="7"/>
                    </w:numPr>
                    <w:jc w:val="both"/>
                    <w:rPr>
                      <w:rFonts w:asciiTheme="majorBidi" w:hAnsiTheme="majorBidi" w:cstheme="majorBidi"/>
                      <w:sz w:val="24"/>
                    </w:rPr>
                  </w:pPr>
                  <w:r w:rsidRPr="00A43648">
                    <w:rPr>
                      <w:rFonts w:asciiTheme="majorBidi" w:hAnsiTheme="majorBidi" w:cstheme="majorBidi"/>
                      <w:sz w:val="24"/>
                    </w:rPr>
                    <w:t xml:space="preserve">Relate research concepts to </w:t>
                  </w:r>
                  <w:r w:rsidR="0077243C" w:rsidRPr="00A43648">
                    <w:rPr>
                      <w:rFonts w:asciiTheme="majorBidi" w:hAnsiTheme="majorBidi" w:cstheme="majorBidi"/>
                      <w:sz w:val="24"/>
                    </w:rPr>
                    <w:t>all nursing fields</w:t>
                  </w:r>
                  <w:r w:rsidRPr="00A43648">
                    <w:rPr>
                      <w:rFonts w:asciiTheme="majorBidi" w:hAnsiTheme="majorBidi" w:cstheme="majorBidi"/>
                      <w:sz w:val="24"/>
                    </w:rPr>
                    <w:t>.</w:t>
                  </w:r>
                </w:p>
              </w:tc>
            </w:tr>
            <w:tr w:rsidR="00FF0E76" w:rsidRPr="00E42FAB" w14:paraId="48371DD8" w14:textId="77777777" w:rsidTr="00A43648">
              <w:tc>
                <w:tcPr>
                  <w:tcW w:w="2422" w:type="dxa"/>
                  <w:tcBorders>
                    <w:top w:val="inset" w:sz="4" w:space="0" w:color="auto"/>
                    <w:left w:val="single" w:sz="12" w:space="0" w:color="auto"/>
                    <w:right w:val="single" w:sz="12" w:space="0" w:color="auto"/>
                  </w:tcBorders>
                  <w:shd w:val="clear" w:color="auto" w:fill="auto"/>
                </w:tcPr>
                <w:p w14:paraId="644E4C07" w14:textId="77777777"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top w:val="inset" w:sz="4" w:space="0" w:color="auto"/>
                    <w:left w:val="single" w:sz="12" w:space="0" w:color="auto"/>
                    <w:right w:val="single" w:sz="12" w:space="0" w:color="auto"/>
                  </w:tcBorders>
                  <w:shd w:val="clear" w:color="auto" w:fill="auto"/>
                </w:tcPr>
                <w:p w14:paraId="2AC7A5F9"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Lectures, Group discussion, YouTube</w:t>
                  </w:r>
                </w:p>
              </w:tc>
            </w:tr>
            <w:tr w:rsidR="00FF0E76" w:rsidRPr="00E42FAB" w14:paraId="4C5ACAFA" w14:textId="77777777" w:rsidTr="00A43648">
              <w:tc>
                <w:tcPr>
                  <w:tcW w:w="2422" w:type="dxa"/>
                  <w:tcBorders>
                    <w:left w:val="single" w:sz="12" w:space="0" w:color="auto"/>
                    <w:bottom w:val="single" w:sz="12" w:space="0" w:color="auto"/>
                    <w:right w:val="single" w:sz="12" w:space="0" w:color="auto"/>
                  </w:tcBorders>
                  <w:shd w:val="clear" w:color="auto" w:fill="auto"/>
                </w:tcPr>
                <w:p w14:paraId="0580BFE3"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left w:val="single" w:sz="12" w:space="0" w:color="auto"/>
                    <w:right w:val="single" w:sz="12" w:space="0" w:color="auto"/>
                  </w:tcBorders>
                  <w:shd w:val="clear" w:color="auto" w:fill="auto"/>
                </w:tcPr>
                <w:p w14:paraId="374E27D4"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MCQs, assignments, Final team project</w:t>
                  </w:r>
                </w:p>
              </w:tc>
            </w:tr>
            <w:tr w:rsidR="00FF0E76" w:rsidRPr="00E42FAB" w14:paraId="27A8ED2F" w14:textId="77777777" w:rsidTr="00373FB0">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5229C64A" w14:textId="77777777" w:rsidR="00FF0E76" w:rsidRPr="00A43648" w:rsidRDefault="00FF0E76" w:rsidP="00FF0E76">
                  <w:pPr>
                    <w:spacing w:line="276" w:lineRule="auto"/>
                    <w:rPr>
                      <w:rFonts w:asciiTheme="majorBidi" w:hAnsiTheme="majorBidi" w:cstheme="majorBidi"/>
                      <w:b/>
                      <w:bCs/>
                      <w:sz w:val="24"/>
                    </w:rPr>
                  </w:pPr>
                  <w:r w:rsidRPr="00A43648">
                    <w:rPr>
                      <w:rFonts w:asciiTheme="majorBidi" w:hAnsiTheme="majorBidi" w:cstheme="majorBidi"/>
                      <w:b/>
                      <w:bCs/>
                      <w:sz w:val="24"/>
                    </w:rPr>
                    <w:t xml:space="preserve">PILO 5: </w:t>
                  </w:r>
                  <w:r w:rsidRPr="00A43648">
                    <w:rPr>
                      <w:rFonts w:asciiTheme="majorBidi" w:eastAsia="MS Mincho" w:hAnsiTheme="majorBidi" w:cstheme="majorBidi"/>
                      <w:b/>
                      <w:bCs/>
                      <w:sz w:val="24"/>
                    </w:rPr>
                    <w:t xml:space="preserve"> Appraise the principles of ethics in research, education, and community service.</w:t>
                  </w:r>
                </w:p>
              </w:tc>
            </w:tr>
            <w:tr w:rsidR="00FF0E76" w:rsidRPr="00E42FAB" w14:paraId="08187339" w14:textId="77777777" w:rsidTr="00A43648">
              <w:tc>
                <w:tcPr>
                  <w:tcW w:w="2422" w:type="dxa"/>
                  <w:tcBorders>
                    <w:top w:val="single" w:sz="12" w:space="0" w:color="auto"/>
                    <w:left w:val="single" w:sz="12" w:space="0" w:color="auto"/>
                    <w:bottom w:val="inset" w:sz="4" w:space="0" w:color="auto"/>
                    <w:right w:val="single" w:sz="12" w:space="0" w:color="auto"/>
                  </w:tcBorders>
                  <w:shd w:val="clear" w:color="auto" w:fill="auto"/>
                </w:tcPr>
                <w:p w14:paraId="169FF7EC"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top w:val="single" w:sz="12" w:space="0" w:color="auto"/>
                    <w:left w:val="single" w:sz="12" w:space="0" w:color="auto"/>
                    <w:bottom w:val="inset" w:sz="4" w:space="0" w:color="auto"/>
                    <w:right w:val="single" w:sz="12" w:space="0" w:color="auto"/>
                  </w:tcBorders>
                  <w:shd w:val="clear" w:color="auto" w:fill="auto"/>
                </w:tcPr>
                <w:p w14:paraId="11F6D607" w14:textId="77777777" w:rsidR="00FF0E76" w:rsidRPr="00A43648" w:rsidRDefault="00FF0E76" w:rsidP="00FA6206">
                  <w:pPr>
                    <w:pStyle w:val="ListParagraph"/>
                    <w:numPr>
                      <w:ilvl w:val="1"/>
                      <w:numId w:val="7"/>
                    </w:numPr>
                    <w:rPr>
                      <w:rFonts w:asciiTheme="majorBidi" w:hAnsiTheme="majorBidi" w:cstheme="majorBidi"/>
                      <w:sz w:val="24"/>
                    </w:rPr>
                  </w:pPr>
                  <w:r w:rsidRPr="00A43648">
                    <w:rPr>
                      <w:rFonts w:asciiTheme="majorBidi" w:eastAsia="Calibri" w:hAnsiTheme="majorBidi" w:cstheme="majorBidi"/>
                      <w:sz w:val="24"/>
                    </w:rPr>
                    <w:t>Conduct the appropriate evidence in research process.</w:t>
                  </w:r>
                </w:p>
                <w:p w14:paraId="457D9459" w14:textId="77777777" w:rsidR="00FF0E76" w:rsidRPr="00A43648" w:rsidRDefault="00FF0E76" w:rsidP="00FA6206">
                  <w:pPr>
                    <w:numPr>
                      <w:ilvl w:val="1"/>
                      <w:numId w:val="7"/>
                    </w:numPr>
                    <w:rPr>
                      <w:rFonts w:asciiTheme="majorBidi" w:hAnsiTheme="majorBidi" w:cstheme="majorBidi"/>
                      <w:sz w:val="24"/>
                    </w:rPr>
                  </w:pPr>
                  <w:r w:rsidRPr="00A43648">
                    <w:rPr>
                      <w:rFonts w:asciiTheme="majorBidi" w:eastAsia="Calibri" w:hAnsiTheme="majorBidi" w:cstheme="majorBidi"/>
                      <w:sz w:val="24"/>
                    </w:rPr>
                    <w:t>Differentiate between different levels of evidence based in nursing practices.</w:t>
                  </w:r>
                </w:p>
                <w:p w14:paraId="7DB0F0F2" w14:textId="77777777" w:rsidR="00FF0E76" w:rsidRPr="00A43648" w:rsidRDefault="00FF0E76" w:rsidP="00FA6206">
                  <w:pPr>
                    <w:numPr>
                      <w:ilvl w:val="1"/>
                      <w:numId w:val="7"/>
                    </w:numPr>
                    <w:rPr>
                      <w:rFonts w:asciiTheme="majorBidi" w:hAnsiTheme="majorBidi" w:cstheme="majorBidi"/>
                      <w:sz w:val="24"/>
                    </w:rPr>
                  </w:pPr>
                  <w:r w:rsidRPr="00A43648">
                    <w:rPr>
                      <w:rFonts w:asciiTheme="majorBidi" w:eastAsia="Calibri" w:hAnsiTheme="majorBidi" w:cstheme="majorBidi"/>
                      <w:sz w:val="24"/>
                    </w:rPr>
                    <w:t>Analyze an evidence based practice models.</w:t>
                  </w:r>
                </w:p>
              </w:tc>
            </w:tr>
            <w:tr w:rsidR="00FF0E76" w:rsidRPr="00E42FAB" w14:paraId="7CCB97A4" w14:textId="77777777" w:rsidTr="00A43648">
              <w:tc>
                <w:tcPr>
                  <w:tcW w:w="2422" w:type="dxa"/>
                  <w:tcBorders>
                    <w:top w:val="inset" w:sz="4" w:space="0" w:color="auto"/>
                    <w:left w:val="single" w:sz="12" w:space="0" w:color="auto"/>
                    <w:right w:val="single" w:sz="12" w:space="0" w:color="auto"/>
                  </w:tcBorders>
                  <w:shd w:val="clear" w:color="auto" w:fill="auto"/>
                </w:tcPr>
                <w:p w14:paraId="2D08F633" w14:textId="77777777"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top w:val="inset" w:sz="4" w:space="0" w:color="auto"/>
                    <w:left w:val="single" w:sz="12" w:space="0" w:color="auto"/>
                    <w:right w:val="single" w:sz="12" w:space="0" w:color="auto"/>
                  </w:tcBorders>
                  <w:shd w:val="clear" w:color="auto" w:fill="auto"/>
                </w:tcPr>
                <w:p w14:paraId="4BD9C79C"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Lectures, group Discussion and home assignments</w:t>
                  </w:r>
                </w:p>
              </w:tc>
            </w:tr>
            <w:tr w:rsidR="00FF0E76" w:rsidRPr="00E42FAB" w14:paraId="1392003B" w14:textId="77777777" w:rsidTr="00A43648">
              <w:tc>
                <w:tcPr>
                  <w:tcW w:w="2422" w:type="dxa"/>
                  <w:tcBorders>
                    <w:left w:val="single" w:sz="12" w:space="0" w:color="auto"/>
                    <w:bottom w:val="single" w:sz="12" w:space="0" w:color="auto"/>
                    <w:right w:val="single" w:sz="12" w:space="0" w:color="auto"/>
                  </w:tcBorders>
                  <w:shd w:val="clear" w:color="auto" w:fill="auto"/>
                </w:tcPr>
                <w:p w14:paraId="298564F7"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left w:val="single" w:sz="12" w:space="0" w:color="auto"/>
                    <w:right w:val="single" w:sz="12" w:space="0" w:color="auto"/>
                  </w:tcBorders>
                  <w:shd w:val="clear" w:color="auto" w:fill="auto"/>
                </w:tcPr>
                <w:p w14:paraId="7D7F3144"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MCQs, assignments, Final team project</w:t>
                  </w:r>
                </w:p>
              </w:tc>
            </w:tr>
            <w:tr w:rsidR="00FF0E76" w:rsidRPr="00E42FAB" w14:paraId="4E8DC262" w14:textId="77777777" w:rsidTr="00373FB0">
              <w:tc>
                <w:tcPr>
                  <w:tcW w:w="9990" w:type="dxa"/>
                  <w:gridSpan w:val="2"/>
                  <w:tcBorders>
                    <w:top w:val="single" w:sz="12" w:space="0" w:color="auto"/>
                    <w:left w:val="single" w:sz="12" w:space="0" w:color="auto"/>
                    <w:right w:val="single" w:sz="12" w:space="0" w:color="auto"/>
                  </w:tcBorders>
                  <w:shd w:val="clear" w:color="auto" w:fill="auto"/>
                </w:tcPr>
                <w:p w14:paraId="631F9B18" w14:textId="77777777" w:rsidR="00FF0E76" w:rsidRPr="00A43648" w:rsidRDefault="00FF0E76" w:rsidP="00FF0E76">
                  <w:pPr>
                    <w:spacing w:line="276" w:lineRule="auto"/>
                    <w:rPr>
                      <w:rFonts w:asciiTheme="majorBidi" w:hAnsiTheme="majorBidi" w:cstheme="majorBidi"/>
                      <w:b/>
                      <w:bCs/>
                      <w:sz w:val="24"/>
                    </w:rPr>
                  </w:pPr>
                  <w:r w:rsidRPr="00A43648">
                    <w:rPr>
                      <w:rFonts w:asciiTheme="majorBidi" w:hAnsiTheme="majorBidi" w:cstheme="majorBidi"/>
                      <w:b/>
                      <w:bCs/>
                      <w:sz w:val="24"/>
                    </w:rPr>
                    <w:t xml:space="preserve">PILO 6: </w:t>
                  </w:r>
                  <w:r w:rsidRPr="00A43648">
                    <w:rPr>
                      <w:rFonts w:asciiTheme="majorBidi" w:eastAsia="MS Mincho" w:hAnsiTheme="majorBidi" w:cstheme="majorBidi"/>
                      <w:b/>
                      <w:bCs/>
                      <w:sz w:val="24"/>
                    </w:rPr>
                    <w:t xml:space="preserve"> Justify, design and develop innovative strategies in nursing education</w:t>
                  </w:r>
                </w:p>
              </w:tc>
            </w:tr>
            <w:tr w:rsidR="00FF0E76" w:rsidRPr="00E42FAB" w14:paraId="0D16116F" w14:textId="77777777" w:rsidTr="00A43648">
              <w:tc>
                <w:tcPr>
                  <w:tcW w:w="2422" w:type="dxa"/>
                  <w:tcBorders>
                    <w:top w:val="single" w:sz="12" w:space="0" w:color="auto"/>
                    <w:left w:val="single" w:sz="12" w:space="0" w:color="auto"/>
                    <w:bottom w:val="inset" w:sz="4" w:space="0" w:color="auto"/>
                    <w:right w:val="single" w:sz="12" w:space="0" w:color="auto"/>
                  </w:tcBorders>
                  <w:shd w:val="clear" w:color="auto" w:fill="auto"/>
                </w:tcPr>
                <w:p w14:paraId="2F66FB33"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top w:val="single" w:sz="12" w:space="0" w:color="auto"/>
                    <w:left w:val="single" w:sz="12" w:space="0" w:color="auto"/>
                    <w:bottom w:val="inset" w:sz="4" w:space="0" w:color="auto"/>
                    <w:right w:val="single" w:sz="12" w:space="0" w:color="auto"/>
                  </w:tcBorders>
                  <w:shd w:val="clear" w:color="auto" w:fill="auto"/>
                </w:tcPr>
                <w:p w14:paraId="1CBFA5F3" w14:textId="77777777" w:rsidR="00FF0E76" w:rsidRPr="00A43648" w:rsidRDefault="00FF0E76" w:rsidP="00FA6206">
                  <w:pPr>
                    <w:numPr>
                      <w:ilvl w:val="0"/>
                      <w:numId w:val="8"/>
                    </w:numPr>
                    <w:spacing w:line="276" w:lineRule="auto"/>
                    <w:rPr>
                      <w:rFonts w:asciiTheme="majorBidi" w:hAnsiTheme="majorBidi" w:cstheme="majorBidi"/>
                      <w:sz w:val="24"/>
                    </w:rPr>
                  </w:pPr>
                  <w:r w:rsidRPr="00A43648">
                    <w:rPr>
                      <w:rFonts w:asciiTheme="majorBidi" w:hAnsiTheme="majorBidi" w:cstheme="majorBidi"/>
                      <w:sz w:val="24"/>
                    </w:rPr>
                    <w:t>Characterize target populations exposed to hazardous agents.</w:t>
                  </w:r>
                </w:p>
                <w:p w14:paraId="7F4E2D9F" w14:textId="77777777" w:rsidR="00FF0E76" w:rsidRPr="00A43648" w:rsidRDefault="00FF0E76" w:rsidP="00FA6206">
                  <w:pPr>
                    <w:numPr>
                      <w:ilvl w:val="0"/>
                      <w:numId w:val="8"/>
                    </w:numPr>
                    <w:spacing w:line="276" w:lineRule="auto"/>
                    <w:rPr>
                      <w:rFonts w:asciiTheme="majorBidi" w:hAnsiTheme="majorBidi" w:cstheme="majorBidi"/>
                      <w:sz w:val="24"/>
                    </w:rPr>
                  </w:pPr>
                  <w:r w:rsidRPr="00A43648">
                    <w:rPr>
                      <w:rFonts w:asciiTheme="majorBidi" w:hAnsiTheme="majorBidi" w:cstheme="majorBidi"/>
                      <w:sz w:val="24"/>
                    </w:rPr>
                    <w:t>Describe methods used to detect, manage, control, or remove health hazards.</w:t>
                  </w:r>
                </w:p>
                <w:p w14:paraId="5BA8C792" w14:textId="77777777" w:rsidR="00FF0E76" w:rsidRPr="00A43648" w:rsidRDefault="0077243C" w:rsidP="00FA6206">
                  <w:pPr>
                    <w:numPr>
                      <w:ilvl w:val="0"/>
                      <w:numId w:val="8"/>
                    </w:numPr>
                    <w:spacing w:line="276" w:lineRule="auto"/>
                    <w:rPr>
                      <w:rFonts w:asciiTheme="majorBidi" w:hAnsiTheme="majorBidi" w:cstheme="majorBidi"/>
                      <w:sz w:val="24"/>
                    </w:rPr>
                  </w:pPr>
                  <w:r w:rsidRPr="00A43648">
                    <w:rPr>
                      <w:rFonts w:asciiTheme="majorBidi" w:hAnsiTheme="majorBidi" w:cstheme="majorBidi"/>
                      <w:sz w:val="24"/>
                    </w:rPr>
                    <w:t>Interpret concepts and issues unique to different research designs.</w:t>
                  </w:r>
                </w:p>
                <w:p w14:paraId="7F81931C" w14:textId="77777777" w:rsidR="0077243C" w:rsidRPr="00A43648" w:rsidRDefault="0077243C" w:rsidP="00FA6206">
                  <w:pPr>
                    <w:numPr>
                      <w:ilvl w:val="0"/>
                      <w:numId w:val="8"/>
                    </w:numPr>
                    <w:spacing w:line="276" w:lineRule="auto"/>
                    <w:rPr>
                      <w:rFonts w:asciiTheme="majorBidi" w:hAnsiTheme="majorBidi" w:cstheme="majorBidi"/>
                      <w:sz w:val="24"/>
                    </w:rPr>
                  </w:pPr>
                  <w:r w:rsidRPr="00A43648">
                    <w:rPr>
                      <w:rFonts w:asciiTheme="majorBidi" w:hAnsiTheme="majorBidi" w:cstheme="majorBidi"/>
                      <w:sz w:val="24"/>
                    </w:rPr>
                    <w:t>Construct scientific research proposals.</w:t>
                  </w:r>
                </w:p>
                <w:p w14:paraId="4F0850F1" w14:textId="100D990A" w:rsidR="0077243C" w:rsidRPr="00A43648" w:rsidRDefault="0077243C" w:rsidP="00FA6206">
                  <w:pPr>
                    <w:numPr>
                      <w:ilvl w:val="0"/>
                      <w:numId w:val="8"/>
                    </w:numPr>
                    <w:spacing w:line="276" w:lineRule="auto"/>
                    <w:rPr>
                      <w:rFonts w:asciiTheme="majorBidi" w:hAnsiTheme="majorBidi" w:cstheme="majorBidi"/>
                      <w:sz w:val="24"/>
                    </w:rPr>
                  </w:pPr>
                  <w:r w:rsidRPr="00A43648">
                    <w:rPr>
                      <w:rFonts w:asciiTheme="majorBidi" w:hAnsiTheme="majorBidi" w:cstheme="majorBidi"/>
                      <w:sz w:val="24"/>
                    </w:rPr>
                    <w:t>Distinguish different research methods strengthens and weaknesses.</w:t>
                  </w:r>
                </w:p>
              </w:tc>
            </w:tr>
            <w:tr w:rsidR="00FF0E76" w:rsidRPr="00E42FAB" w14:paraId="4EBF7BB9" w14:textId="77777777" w:rsidTr="00A43648">
              <w:tc>
                <w:tcPr>
                  <w:tcW w:w="2422" w:type="dxa"/>
                  <w:tcBorders>
                    <w:top w:val="inset" w:sz="4" w:space="0" w:color="auto"/>
                    <w:left w:val="single" w:sz="12" w:space="0" w:color="auto"/>
                    <w:right w:val="single" w:sz="12" w:space="0" w:color="auto"/>
                  </w:tcBorders>
                  <w:shd w:val="clear" w:color="auto" w:fill="auto"/>
                </w:tcPr>
                <w:p w14:paraId="22A787AC" w14:textId="28F5A18B"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top w:val="inset" w:sz="4" w:space="0" w:color="auto"/>
                    <w:left w:val="single" w:sz="12" w:space="0" w:color="auto"/>
                    <w:right w:val="single" w:sz="12" w:space="0" w:color="auto"/>
                  </w:tcBorders>
                  <w:shd w:val="clear" w:color="auto" w:fill="auto"/>
                </w:tcPr>
                <w:p w14:paraId="100C9BBE"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Lectures, group Discussion and home assignments</w:t>
                  </w:r>
                </w:p>
              </w:tc>
            </w:tr>
            <w:tr w:rsidR="00FF0E76" w:rsidRPr="00E42FAB" w14:paraId="4CCB95B5" w14:textId="77777777" w:rsidTr="00A43648">
              <w:tc>
                <w:tcPr>
                  <w:tcW w:w="2422" w:type="dxa"/>
                  <w:tcBorders>
                    <w:left w:val="single" w:sz="12" w:space="0" w:color="auto"/>
                    <w:bottom w:val="single" w:sz="12" w:space="0" w:color="auto"/>
                    <w:right w:val="single" w:sz="12" w:space="0" w:color="auto"/>
                  </w:tcBorders>
                  <w:shd w:val="clear" w:color="auto" w:fill="auto"/>
                </w:tcPr>
                <w:p w14:paraId="22FA4EC9"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left w:val="single" w:sz="12" w:space="0" w:color="auto"/>
                    <w:right w:val="single" w:sz="12" w:space="0" w:color="auto"/>
                  </w:tcBorders>
                  <w:shd w:val="clear" w:color="auto" w:fill="auto"/>
                </w:tcPr>
                <w:p w14:paraId="77AD420B"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MCQs, assignments, Final team project</w:t>
                  </w:r>
                </w:p>
              </w:tc>
            </w:tr>
            <w:tr w:rsidR="00FF0E76" w:rsidRPr="00E42FAB" w14:paraId="2D88F319" w14:textId="77777777" w:rsidTr="00373FB0">
              <w:tc>
                <w:tcPr>
                  <w:tcW w:w="9990" w:type="dxa"/>
                  <w:gridSpan w:val="2"/>
                  <w:tcBorders>
                    <w:top w:val="single" w:sz="12" w:space="0" w:color="auto"/>
                    <w:left w:val="single" w:sz="12" w:space="0" w:color="auto"/>
                    <w:right w:val="single" w:sz="12" w:space="0" w:color="auto"/>
                  </w:tcBorders>
                  <w:shd w:val="clear" w:color="auto" w:fill="auto"/>
                </w:tcPr>
                <w:p w14:paraId="393B2861" w14:textId="77777777" w:rsidR="00FF0E76" w:rsidRPr="00A43648" w:rsidRDefault="00FF0E76" w:rsidP="00FF0E76">
                  <w:pPr>
                    <w:spacing w:line="276" w:lineRule="auto"/>
                    <w:rPr>
                      <w:rFonts w:asciiTheme="majorBidi" w:hAnsiTheme="majorBidi" w:cstheme="majorBidi"/>
                      <w:b/>
                      <w:bCs/>
                      <w:sz w:val="24"/>
                    </w:rPr>
                  </w:pPr>
                  <w:r w:rsidRPr="00A43648">
                    <w:rPr>
                      <w:rFonts w:asciiTheme="majorBidi" w:eastAsia="Calibri" w:hAnsiTheme="majorBidi" w:cstheme="majorBidi"/>
                      <w:b/>
                      <w:bCs/>
                      <w:sz w:val="24"/>
                    </w:rPr>
                    <w:t>PILO 7:</w:t>
                  </w:r>
                  <w:r w:rsidRPr="00A43648">
                    <w:rPr>
                      <w:rFonts w:asciiTheme="majorBidi" w:hAnsiTheme="majorBidi" w:cstheme="majorBidi"/>
                      <w:b/>
                      <w:bCs/>
                      <w:sz w:val="24"/>
                    </w:rPr>
                    <w:t xml:space="preserve">  Adapt evidence-based approach into practice, education, community service, and policy</w:t>
                  </w:r>
                </w:p>
              </w:tc>
            </w:tr>
            <w:tr w:rsidR="00FF0E76" w:rsidRPr="00E42FAB" w14:paraId="60428DCD" w14:textId="77777777" w:rsidTr="00A43648">
              <w:tc>
                <w:tcPr>
                  <w:tcW w:w="2422" w:type="dxa"/>
                  <w:tcBorders>
                    <w:top w:val="single" w:sz="12" w:space="0" w:color="auto"/>
                    <w:left w:val="single" w:sz="12" w:space="0" w:color="auto"/>
                    <w:bottom w:val="inset" w:sz="4" w:space="0" w:color="auto"/>
                    <w:right w:val="single" w:sz="12" w:space="0" w:color="auto"/>
                  </w:tcBorders>
                  <w:shd w:val="clear" w:color="auto" w:fill="auto"/>
                </w:tcPr>
                <w:p w14:paraId="79E2C219"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top w:val="single" w:sz="12" w:space="0" w:color="auto"/>
                    <w:left w:val="single" w:sz="12" w:space="0" w:color="auto"/>
                    <w:bottom w:val="inset" w:sz="4" w:space="0" w:color="auto"/>
                    <w:right w:val="single" w:sz="12" w:space="0" w:color="auto"/>
                  </w:tcBorders>
                  <w:shd w:val="clear" w:color="auto" w:fill="auto"/>
                </w:tcPr>
                <w:p w14:paraId="0B3D25E2" w14:textId="74B4C376" w:rsidR="00FF0E76" w:rsidRPr="00A43648" w:rsidRDefault="00FF0E76" w:rsidP="00FA6206">
                  <w:pPr>
                    <w:numPr>
                      <w:ilvl w:val="0"/>
                      <w:numId w:val="9"/>
                    </w:numPr>
                    <w:spacing w:line="276" w:lineRule="auto"/>
                    <w:rPr>
                      <w:rFonts w:asciiTheme="majorBidi" w:hAnsiTheme="majorBidi" w:cstheme="majorBidi"/>
                      <w:sz w:val="24"/>
                    </w:rPr>
                  </w:pPr>
                  <w:r w:rsidRPr="00A43648">
                    <w:rPr>
                      <w:rFonts w:asciiTheme="majorBidi" w:hAnsiTheme="majorBidi" w:cstheme="majorBidi"/>
                      <w:sz w:val="24"/>
                    </w:rPr>
                    <w:t>Discuss the recent evidence based practice.</w:t>
                  </w:r>
                </w:p>
                <w:p w14:paraId="43E2F8B0" w14:textId="77777777" w:rsidR="00FF0E76" w:rsidRPr="00A43648" w:rsidRDefault="00FF0E76" w:rsidP="00FA6206">
                  <w:pPr>
                    <w:numPr>
                      <w:ilvl w:val="0"/>
                      <w:numId w:val="9"/>
                    </w:numPr>
                    <w:spacing w:line="276" w:lineRule="auto"/>
                    <w:rPr>
                      <w:rFonts w:asciiTheme="majorBidi" w:hAnsiTheme="majorBidi" w:cstheme="majorBidi"/>
                      <w:sz w:val="24"/>
                    </w:rPr>
                  </w:pPr>
                  <w:r w:rsidRPr="00A43648">
                    <w:rPr>
                      <w:rFonts w:asciiTheme="majorBidi" w:eastAsia="Calibri" w:hAnsiTheme="majorBidi" w:cstheme="majorBidi"/>
                      <w:sz w:val="24"/>
                    </w:rPr>
                    <w:t>Conduct the appropriate evidence in research process.</w:t>
                  </w:r>
                </w:p>
                <w:p w14:paraId="756B4A81" w14:textId="77777777" w:rsidR="00FF0E76" w:rsidRPr="00A43648" w:rsidRDefault="00FF0E76" w:rsidP="00FA6206">
                  <w:pPr>
                    <w:numPr>
                      <w:ilvl w:val="0"/>
                      <w:numId w:val="9"/>
                    </w:numPr>
                    <w:spacing w:line="276" w:lineRule="auto"/>
                    <w:rPr>
                      <w:rFonts w:asciiTheme="majorBidi" w:hAnsiTheme="majorBidi" w:cstheme="majorBidi"/>
                      <w:sz w:val="24"/>
                    </w:rPr>
                  </w:pPr>
                  <w:r w:rsidRPr="00A43648">
                    <w:rPr>
                      <w:rFonts w:asciiTheme="majorBidi" w:eastAsia="Calibri" w:hAnsiTheme="majorBidi" w:cstheme="majorBidi"/>
                      <w:sz w:val="24"/>
                    </w:rPr>
                    <w:t xml:space="preserve">Differentiate between different levels of evidence based in nursing practices. </w:t>
                  </w:r>
                </w:p>
                <w:p w14:paraId="30163D83" w14:textId="77777777" w:rsidR="00FF0E76" w:rsidRPr="00A43648" w:rsidRDefault="00FF0E76" w:rsidP="00FA6206">
                  <w:pPr>
                    <w:numPr>
                      <w:ilvl w:val="0"/>
                      <w:numId w:val="9"/>
                    </w:numPr>
                    <w:spacing w:line="276" w:lineRule="auto"/>
                    <w:rPr>
                      <w:rFonts w:asciiTheme="majorBidi" w:hAnsiTheme="majorBidi" w:cstheme="majorBidi"/>
                      <w:sz w:val="24"/>
                    </w:rPr>
                  </w:pPr>
                  <w:r w:rsidRPr="00A43648">
                    <w:rPr>
                      <w:rFonts w:asciiTheme="majorBidi" w:eastAsia="Calibri" w:hAnsiTheme="majorBidi" w:cstheme="majorBidi"/>
                      <w:sz w:val="24"/>
                    </w:rPr>
                    <w:t>Analyze an evidence based practice models.</w:t>
                  </w:r>
                </w:p>
              </w:tc>
            </w:tr>
            <w:tr w:rsidR="00FF0E76" w:rsidRPr="00E42FAB" w14:paraId="1293C497" w14:textId="77777777" w:rsidTr="00A43648">
              <w:tc>
                <w:tcPr>
                  <w:tcW w:w="2422" w:type="dxa"/>
                  <w:tcBorders>
                    <w:top w:val="inset" w:sz="4" w:space="0" w:color="auto"/>
                    <w:left w:val="single" w:sz="12" w:space="0" w:color="auto"/>
                    <w:right w:val="single" w:sz="12" w:space="0" w:color="auto"/>
                  </w:tcBorders>
                  <w:shd w:val="clear" w:color="auto" w:fill="auto"/>
                </w:tcPr>
                <w:p w14:paraId="7446C8B0" w14:textId="77777777"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top w:val="inset" w:sz="4" w:space="0" w:color="auto"/>
                    <w:left w:val="single" w:sz="12" w:space="0" w:color="auto"/>
                    <w:right w:val="single" w:sz="12" w:space="0" w:color="auto"/>
                  </w:tcBorders>
                  <w:shd w:val="clear" w:color="auto" w:fill="auto"/>
                </w:tcPr>
                <w:p w14:paraId="5A8DF242"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Lectures, group Discussion and home assignments</w:t>
                  </w:r>
                </w:p>
              </w:tc>
            </w:tr>
            <w:tr w:rsidR="00FF0E76" w:rsidRPr="00E42FAB" w14:paraId="1DE6188C" w14:textId="77777777" w:rsidTr="00A43648">
              <w:tc>
                <w:tcPr>
                  <w:tcW w:w="2422" w:type="dxa"/>
                  <w:tcBorders>
                    <w:left w:val="single" w:sz="12" w:space="0" w:color="auto"/>
                    <w:bottom w:val="single" w:sz="12" w:space="0" w:color="auto"/>
                    <w:right w:val="single" w:sz="12" w:space="0" w:color="auto"/>
                  </w:tcBorders>
                  <w:shd w:val="clear" w:color="auto" w:fill="auto"/>
                </w:tcPr>
                <w:p w14:paraId="49E99CF0"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left w:val="single" w:sz="12" w:space="0" w:color="auto"/>
                    <w:bottom w:val="single" w:sz="12" w:space="0" w:color="auto"/>
                    <w:right w:val="single" w:sz="12" w:space="0" w:color="auto"/>
                  </w:tcBorders>
                  <w:shd w:val="clear" w:color="auto" w:fill="auto"/>
                </w:tcPr>
                <w:p w14:paraId="223672FD"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MCQs, assignments, Final team project</w:t>
                  </w:r>
                </w:p>
              </w:tc>
            </w:tr>
            <w:tr w:rsidR="00FF0E76" w:rsidRPr="00E42FAB" w14:paraId="39BE2991" w14:textId="77777777" w:rsidTr="00373FB0">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1F487506" w14:textId="77777777" w:rsidR="00FF0E76" w:rsidRPr="00A43648" w:rsidRDefault="00FF0E76" w:rsidP="00FF0E76">
                  <w:pPr>
                    <w:spacing w:line="276" w:lineRule="auto"/>
                    <w:rPr>
                      <w:rFonts w:asciiTheme="majorBidi" w:hAnsiTheme="majorBidi" w:cstheme="majorBidi"/>
                      <w:b/>
                      <w:bCs/>
                      <w:sz w:val="24"/>
                    </w:rPr>
                  </w:pPr>
                  <w:r w:rsidRPr="00A43648">
                    <w:rPr>
                      <w:rFonts w:asciiTheme="majorBidi" w:eastAsia="Calibri" w:hAnsiTheme="majorBidi" w:cstheme="majorBidi"/>
                      <w:b/>
                      <w:bCs/>
                      <w:sz w:val="24"/>
                    </w:rPr>
                    <w:t xml:space="preserve">PILO 8: </w:t>
                  </w:r>
                  <w:r w:rsidRPr="00A43648">
                    <w:rPr>
                      <w:rFonts w:asciiTheme="majorBidi" w:hAnsiTheme="majorBidi" w:cstheme="majorBidi"/>
                      <w:b/>
                      <w:bCs/>
                      <w:sz w:val="24"/>
                    </w:rPr>
                    <w:t xml:space="preserve"> </w:t>
                  </w:r>
                  <w:r w:rsidRPr="00A43648">
                    <w:rPr>
                      <w:rFonts w:asciiTheme="majorBidi" w:eastAsia="Calibri" w:hAnsiTheme="majorBidi" w:cstheme="majorBidi"/>
                      <w:b/>
                      <w:bCs/>
                      <w:sz w:val="24"/>
                    </w:rPr>
                    <w:t>Demonstrate competency in verbal and written communication skills.</w:t>
                  </w:r>
                </w:p>
              </w:tc>
            </w:tr>
            <w:tr w:rsidR="00FF0E76" w:rsidRPr="00E42FAB" w14:paraId="2B758164" w14:textId="77777777" w:rsidTr="00A43648">
              <w:tc>
                <w:tcPr>
                  <w:tcW w:w="2422" w:type="dxa"/>
                  <w:tcBorders>
                    <w:top w:val="single" w:sz="12" w:space="0" w:color="auto"/>
                    <w:left w:val="single" w:sz="12" w:space="0" w:color="auto"/>
                    <w:bottom w:val="inset" w:sz="4" w:space="0" w:color="auto"/>
                    <w:right w:val="single" w:sz="12" w:space="0" w:color="auto"/>
                  </w:tcBorders>
                  <w:shd w:val="clear" w:color="auto" w:fill="auto"/>
                </w:tcPr>
                <w:p w14:paraId="4F4D76F7"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left w:val="single" w:sz="12" w:space="0" w:color="auto"/>
                    <w:bottom w:val="inset" w:sz="4" w:space="0" w:color="auto"/>
                    <w:right w:val="single" w:sz="12" w:space="0" w:color="auto"/>
                  </w:tcBorders>
                  <w:shd w:val="clear" w:color="auto" w:fill="auto"/>
                </w:tcPr>
                <w:p w14:paraId="69D9D305" w14:textId="77777777" w:rsidR="00FF0E76" w:rsidRPr="00A43648" w:rsidRDefault="00FF0E76" w:rsidP="00FA6206">
                  <w:pPr>
                    <w:pStyle w:val="ListParagraph"/>
                    <w:numPr>
                      <w:ilvl w:val="1"/>
                      <w:numId w:val="10"/>
                    </w:numPr>
                    <w:rPr>
                      <w:rFonts w:asciiTheme="majorBidi" w:hAnsiTheme="majorBidi" w:cstheme="majorBidi"/>
                      <w:sz w:val="24"/>
                    </w:rPr>
                  </w:pPr>
                  <w:r w:rsidRPr="00A43648">
                    <w:rPr>
                      <w:rFonts w:asciiTheme="majorBidi" w:hAnsiTheme="majorBidi" w:cstheme="majorBidi"/>
                      <w:sz w:val="24"/>
                    </w:rPr>
                    <w:t>Demonstrate capacity of using information and communication technology in presenting medical data.</w:t>
                  </w:r>
                </w:p>
                <w:p w14:paraId="6481593B" w14:textId="1358B1A4" w:rsidR="00FF0E76" w:rsidRPr="00A43648" w:rsidRDefault="00FF0E76" w:rsidP="00FA6206">
                  <w:pPr>
                    <w:pStyle w:val="ListParagraph"/>
                    <w:numPr>
                      <w:ilvl w:val="1"/>
                      <w:numId w:val="10"/>
                    </w:numPr>
                    <w:rPr>
                      <w:rFonts w:asciiTheme="majorBidi" w:hAnsiTheme="majorBidi" w:cstheme="majorBidi"/>
                      <w:sz w:val="24"/>
                    </w:rPr>
                  </w:pPr>
                  <w:r w:rsidRPr="00A43648">
                    <w:rPr>
                      <w:rFonts w:asciiTheme="majorBidi" w:hAnsiTheme="majorBidi" w:cstheme="majorBidi"/>
                      <w:sz w:val="24"/>
                    </w:rPr>
                    <w:t xml:space="preserve">Communicate clearly an understanding of </w:t>
                  </w:r>
                  <w:r w:rsidR="0077243C" w:rsidRPr="00A43648">
                    <w:rPr>
                      <w:rFonts w:asciiTheme="majorBidi" w:hAnsiTheme="majorBidi" w:cstheme="majorBidi"/>
                      <w:sz w:val="24"/>
                    </w:rPr>
                    <w:t>nursing</w:t>
                  </w:r>
                  <w:r w:rsidRPr="00A43648">
                    <w:rPr>
                      <w:rFonts w:asciiTheme="majorBidi" w:hAnsiTheme="majorBidi" w:cstheme="majorBidi"/>
                      <w:sz w:val="24"/>
                    </w:rPr>
                    <w:t xml:space="preserve"> problems based on scientific principles.</w:t>
                  </w:r>
                </w:p>
                <w:p w14:paraId="51491449" w14:textId="77777777" w:rsidR="00FF0E76" w:rsidRPr="00A43648" w:rsidRDefault="00FF0E76" w:rsidP="00FA6206">
                  <w:pPr>
                    <w:numPr>
                      <w:ilvl w:val="1"/>
                      <w:numId w:val="10"/>
                    </w:numPr>
                    <w:jc w:val="both"/>
                    <w:rPr>
                      <w:rFonts w:asciiTheme="majorBidi" w:hAnsiTheme="majorBidi" w:cstheme="majorBidi"/>
                      <w:sz w:val="24"/>
                    </w:rPr>
                  </w:pPr>
                  <w:r w:rsidRPr="00A43648">
                    <w:rPr>
                      <w:rFonts w:asciiTheme="majorBidi" w:hAnsiTheme="majorBidi" w:cstheme="majorBidi"/>
                      <w:sz w:val="24"/>
                    </w:rPr>
                    <w:t>Search the websites for the relevant assignments.</w:t>
                  </w:r>
                </w:p>
                <w:p w14:paraId="7B9C04EA" w14:textId="63E16196" w:rsidR="00FF0E76" w:rsidRPr="00A43648" w:rsidRDefault="00FF0E76" w:rsidP="00FA6206">
                  <w:pPr>
                    <w:numPr>
                      <w:ilvl w:val="1"/>
                      <w:numId w:val="10"/>
                    </w:numPr>
                    <w:jc w:val="both"/>
                    <w:rPr>
                      <w:rFonts w:asciiTheme="majorBidi" w:hAnsiTheme="majorBidi" w:cstheme="majorBidi"/>
                      <w:sz w:val="24"/>
                    </w:rPr>
                  </w:pPr>
                  <w:r w:rsidRPr="00A43648">
                    <w:rPr>
                      <w:rFonts w:asciiTheme="majorBidi" w:hAnsiTheme="majorBidi" w:cstheme="majorBidi"/>
                      <w:sz w:val="24"/>
                    </w:rPr>
                    <w:t>Describe issues related to planning, implementing &amp; evaluating health projects</w:t>
                  </w:r>
                </w:p>
              </w:tc>
            </w:tr>
            <w:tr w:rsidR="00FF0E76" w:rsidRPr="00E42FAB" w14:paraId="2AD90B51" w14:textId="77777777" w:rsidTr="00A43648">
              <w:tc>
                <w:tcPr>
                  <w:tcW w:w="2422" w:type="dxa"/>
                  <w:tcBorders>
                    <w:top w:val="inset" w:sz="4" w:space="0" w:color="auto"/>
                    <w:left w:val="single" w:sz="12" w:space="0" w:color="auto"/>
                    <w:right w:val="single" w:sz="12" w:space="0" w:color="auto"/>
                  </w:tcBorders>
                  <w:shd w:val="clear" w:color="auto" w:fill="auto"/>
                </w:tcPr>
                <w:p w14:paraId="55F1A0E2" w14:textId="77777777"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top w:val="inset" w:sz="4" w:space="0" w:color="auto"/>
                    <w:left w:val="single" w:sz="12" w:space="0" w:color="auto"/>
                    <w:bottom w:val="inset" w:sz="4" w:space="0" w:color="auto"/>
                    <w:right w:val="single" w:sz="12" w:space="0" w:color="auto"/>
                  </w:tcBorders>
                  <w:shd w:val="clear" w:color="auto" w:fill="auto"/>
                </w:tcPr>
                <w:p w14:paraId="31B5E9DA"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Lectures, group Discussion and home assignments</w:t>
                  </w:r>
                </w:p>
              </w:tc>
            </w:tr>
            <w:tr w:rsidR="00FF0E76" w:rsidRPr="00E42FAB" w14:paraId="1E74A2A5" w14:textId="77777777" w:rsidTr="00A43648">
              <w:tc>
                <w:tcPr>
                  <w:tcW w:w="2422" w:type="dxa"/>
                  <w:tcBorders>
                    <w:left w:val="single" w:sz="12" w:space="0" w:color="auto"/>
                    <w:bottom w:val="single" w:sz="12" w:space="0" w:color="auto"/>
                    <w:right w:val="single" w:sz="12" w:space="0" w:color="auto"/>
                  </w:tcBorders>
                  <w:shd w:val="clear" w:color="auto" w:fill="auto"/>
                </w:tcPr>
                <w:p w14:paraId="6393E1F7"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top w:val="inset" w:sz="4" w:space="0" w:color="auto"/>
                    <w:left w:val="single" w:sz="12" w:space="0" w:color="auto"/>
                    <w:bottom w:val="single" w:sz="12" w:space="0" w:color="auto"/>
                    <w:right w:val="single" w:sz="12" w:space="0" w:color="auto"/>
                  </w:tcBorders>
                  <w:shd w:val="clear" w:color="auto" w:fill="auto"/>
                </w:tcPr>
                <w:p w14:paraId="3B509BC5"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MCQs, assignments, Final team project</w:t>
                  </w:r>
                </w:p>
              </w:tc>
            </w:tr>
            <w:tr w:rsidR="00FF0E76" w:rsidRPr="00E42FAB" w14:paraId="6A9D53B2" w14:textId="77777777" w:rsidTr="00373FB0">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7B9051C1" w14:textId="77777777" w:rsidR="00FF0E76" w:rsidRPr="00A43648" w:rsidRDefault="00FF0E76" w:rsidP="00FF0E76">
                  <w:pPr>
                    <w:spacing w:line="276" w:lineRule="auto"/>
                    <w:rPr>
                      <w:rFonts w:asciiTheme="majorBidi" w:hAnsiTheme="majorBidi" w:cstheme="majorBidi"/>
                      <w:b/>
                      <w:bCs/>
                      <w:sz w:val="24"/>
                    </w:rPr>
                  </w:pPr>
                  <w:r w:rsidRPr="00A43648">
                    <w:rPr>
                      <w:rFonts w:asciiTheme="majorBidi" w:eastAsia="Calibri" w:hAnsiTheme="majorBidi" w:cstheme="majorBidi"/>
                      <w:b/>
                      <w:bCs/>
                      <w:sz w:val="24"/>
                    </w:rPr>
                    <w:t>PILO 9:</w:t>
                  </w:r>
                  <w:r w:rsidRPr="00A43648">
                    <w:rPr>
                      <w:rFonts w:asciiTheme="majorBidi" w:hAnsiTheme="majorBidi" w:cstheme="majorBidi"/>
                      <w:b/>
                      <w:bCs/>
                      <w:sz w:val="24"/>
                    </w:rPr>
                    <w:t xml:space="preserve">  Write thesis and scientific reports to a professional standard that build up knowledge in nursing discipline and other related health sciences</w:t>
                  </w:r>
                </w:p>
              </w:tc>
            </w:tr>
            <w:tr w:rsidR="00FF0E76" w:rsidRPr="00E42FAB" w14:paraId="733AB826" w14:textId="77777777" w:rsidTr="00A43648">
              <w:tc>
                <w:tcPr>
                  <w:tcW w:w="2422" w:type="dxa"/>
                  <w:tcBorders>
                    <w:top w:val="single" w:sz="12" w:space="0" w:color="auto"/>
                    <w:left w:val="single" w:sz="12" w:space="0" w:color="auto"/>
                    <w:right w:val="single" w:sz="12" w:space="0" w:color="auto"/>
                  </w:tcBorders>
                  <w:shd w:val="clear" w:color="auto" w:fill="auto"/>
                </w:tcPr>
                <w:p w14:paraId="30A0B3CC"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top w:val="single" w:sz="12" w:space="0" w:color="auto"/>
                    <w:left w:val="single" w:sz="12" w:space="0" w:color="auto"/>
                    <w:right w:val="single" w:sz="12" w:space="0" w:color="auto"/>
                  </w:tcBorders>
                  <w:shd w:val="clear" w:color="auto" w:fill="auto"/>
                </w:tcPr>
                <w:p w14:paraId="201E74AD" w14:textId="77777777" w:rsidR="00FF0E76" w:rsidRPr="00A43648" w:rsidRDefault="00FF0E76" w:rsidP="00FA6206">
                  <w:pPr>
                    <w:numPr>
                      <w:ilvl w:val="0"/>
                      <w:numId w:val="11"/>
                    </w:numPr>
                    <w:spacing w:line="276" w:lineRule="auto"/>
                    <w:rPr>
                      <w:rFonts w:asciiTheme="majorBidi" w:hAnsiTheme="majorBidi" w:cstheme="majorBidi"/>
                      <w:sz w:val="24"/>
                    </w:rPr>
                  </w:pPr>
                  <w:r w:rsidRPr="00A43648">
                    <w:rPr>
                      <w:rFonts w:asciiTheme="majorBidi" w:hAnsiTheme="majorBidi" w:cstheme="majorBidi"/>
                      <w:sz w:val="24"/>
                    </w:rPr>
                    <w:t>Prepare and present oral presentation to a professional standard.</w:t>
                  </w:r>
                </w:p>
                <w:p w14:paraId="4B6EC2F9" w14:textId="68717396" w:rsidR="00FF0E76" w:rsidRPr="00A43648" w:rsidRDefault="00FF0E76" w:rsidP="00FA6206">
                  <w:pPr>
                    <w:numPr>
                      <w:ilvl w:val="0"/>
                      <w:numId w:val="11"/>
                    </w:numPr>
                    <w:spacing w:line="276" w:lineRule="auto"/>
                    <w:rPr>
                      <w:rFonts w:asciiTheme="majorBidi" w:hAnsiTheme="majorBidi" w:cstheme="majorBidi"/>
                      <w:sz w:val="24"/>
                    </w:rPr>
                  </w:pPr>
                  <w:r w:rsidRPr="00A43648">
                    <w:rPr>
                      <w:rFonts w:asciiTheme="majorBidi" w:hAnsiTheme="majorBidi" w:cstheme="majorBidi"/>
                      <w:sz w:val="24"/>
                    </w:rPr>
                    <w:t xml:space="preserve">Prepare </w:t>
                  </w:r>
                  <w:r w:rsidR="00A43648" w:rsidRPr="00A43648">
                    <w:rPr>
                      <w:rFonts w:asciiTheme="majorBidi" w:hAnsiTheme="majorBidi" w:cstheme="majorBidi"/>
                      <w:sz w:val="24"/>
                    </w:rPr>
                    <w:t>nursing</w:t>
                  </w:r>
                  <w:r w:rsidRPr="00A43648">
                    <w:rPr>
                      <w:rFonts w:asciiTheme="majorBidi" w:hAnsiTheme="majorBidi" w:cstheme="majorBidi"/>
                      <w:sz w:val="24"/>
                    </w:rPr>
                    <w:t xml:space="preserve"> research proposal </w:t>
                  </w:r>
                </w:p>
              </w:tc>
            </w:tr>
            <w:tr w:rsidR="00FF0E76" w:rsidRPr="00E42FAB" w14:paraId="4B53B6B0" w14:textId="77777777" w:rsidTr="00A43648">
              <w:tc>
                <w:tcPr>
                  <w:tcW w:w="2422" w:type="dxa"/>
                  <w:tcBorders>
                    <w:left w:val="single" w:sz="12" w:space="0" w:color="auto"/>
                    <w:right w:val="single" w:sz="12" w:space="0" w:color="auto"/>
                  </w:tcBorders>
                  <w:shd w:val="clear" w:color="auto" w:fill="auto"/>
                </w:tcPr>
                <w:p w14:paraId="2EB78703" w14:textId="77777777"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left w:val="single" w:sz="12" w:space="0" w:color="auto"/>
                    <w:right w:val="single" w:sz="12" w:space="0" w:color="auto"/>
                  </w:tcBorders>
                  <w:shd w:val="clear" w:color="auto" w:fill="auto"/>
                </w:tcPr>
                <w:p w14:paraId="51C345A5"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Lectures, group Discussion and home assignments</w:t>
                  </w:r>
                </w:p>
              </w:tc>
            </w:tr>
            <w:tr w:rsidR="00FF0E76" w:rsidRPr="00E42FAB" w14:paraId="6CA293F7" w14:textId="77777777" w:rsidTr="00A43648">
              <w:tc>
                <w:tcPr>
                  <w:tcW w:w="2422" w:type="dxa"/>
                  <w:tcBorders>
                    <w:left w:val="single" w:sz="12" w:space="0" w:color="auto"/>
                    <w:bottom w:val="single" w:sz="12" w:space="0" w:color="auto"/>
                    <w:right w:val="single" w:sz="12" w:space="0" w:color="auto"/>
                  </w:tcBorders>
                  <w:shd w:val="clear" w:color="auto" w:fill="auto"/>
                </w:tcPr>
                <w:p w14:paraId="65945F6B"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left w:val="single" w:sz="12" w:space="0" w:color="auto"/>
                    <w:bottom w:val="single" w:sz="12" w:space="0" w:color="auto"/>
                    <w:right w:val="single" w:sz="12" w:space="0" w:color="auto"/>
                  </w:tcBorders>
                  <w:shd w:val="clear" w:color="auto" w:fill="auto"/>
                </w:tcPr>
                <w:p w14:paraId="081D71C7"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MCQs, assignments, Final team project</w:t>
                  </w:r>
                </w:p>
              </w:tc>
            </w:tr>
            <w:tr w:rsidR="00FF0E76" w:rsidRPr="00E42FAB" w14:paraId="6636D8F3" w14:textId="77777777" w:rsidTr="00373FB0">
              <w:tc>
                <w:tcPr>
                  <w:tcW w:w="9990" w:type="dxa"/>
                  <w:gridSpan w:val="2"/>
                  <w:tcBorders>
                    <w:left w:val="single" w:sz="12" w:space="0" w:color="auto"/>
                    <w:bottom w:val="single" w:sz="12" w:space="0" w:color="auto"/>
                    <w:right w:val="single" w:sz="12" w:space="0" w:color="auto"/>
                  </w:tcBorders>
                  <w:shd w:val="clear" w:color="auto" w:fill="auto"/>
                </w:tcPr>
                <w:p w14:paraId="34135F2C" w14:textId="77777777" w:rsidR="00FF0E76" w:rsidRPr="00A43648" w:rsidRDefault="00FF0E76" w:rsidP="00FF0E76">
                  <w:pPr>
                    <w:spacing w:line="276" w:lineRule="auto"/>
                    <w:rPr>
                      <w:rFonts w:asciiTheme="majorBidi" w:eastAsia="Calibri" w:hAnsiTheme="majorBidi" w:cstheme="majorBidi"/>
                      <w:b/>
                      <w:bCs/>
                      <w:sz w:val="24"/>
                    </w:rPr>
                  </w:pPr>
                  <w:r w:rsidRPr="00A43648">
                    <w:rPr>
                      <w:rFonts w:asciiTheme="majorBidi" w:eastAsia="Calibri" w:hAnsiTheme="majorBidi" w:cstheme="majorBidi"/>
                      <w:b/>
                      <w:bCs/>
                      <w:sz w:val="24"/>
                    </w:rPr>
                    <w:t>PILO 10:  Publish research article in a scientific peer reviewed journal</w:t>
                  </w:r>
                </w:p>
              </w:tc>
            </w:tr>
            <w:tr w:rsidR="00FF0E76" w:rsidRPr="00E42FAB" w14:paraId="59DA1EB1" w14:textId="77777777" w:rsidTr="00A43648">
              <w:tc>
                <w:tcPr>
                  <w:tcW w:w="2422" w:type="dxa"/>
                  <w:tcBorders>
                    <w:top w:val="single" w:sz="12" w:space="0" w:color="auto"/>
                    <w:left w:val="single" w:sz="12" w:space="0" w:color="auto"/>
                    <w:right w:val="single" w:sz="12" w:space="0" w:color="auto"/>
                  </w:tcBorders>
                  <w:shd w:val="clear" w:color="auto" w:fill="auto"/>
                </w:tcPr>
                <w:p w14:paraId="612DC46F"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top w:val="single" w:sz="12" w:space="0" w:color="auto"/>
                    <w:left w:val="single" w:sz="12" w:space="0" w:color="auto"/>
                    <w:right w:val="single" w:sz="12" w:space="0" w:color="auto"/>
                  </w:tcBorders>
                  <w:shd w:val="clear" w:color="auto" w:fill="auto"/>
                </w:tcPr>
                <w:p w14:paraId="33D5AE37" w14:textId="77777777" w:rsidR="00FF0E76" w:rsidRPr="00A43648" w:rsidRDefault="00FF0E76" w:rsidP="00FA6206">
                  <w:pPr>
                    <w:numPr>
                      <w:ilvl w:val="0"/>
                      <w:numId w:val="12"/>
                    </w:numPr>
                    <w:spacing w:line="276" w:lineRule="auto"/>
                    <w:rPr>
                      <w:rFonts w:asciiTheme="majorBidi" w:hAnsiTheme="majorBidi" w:cstheme="majorBidi"/>
                      <w:sz w:val="24"/>
                    </w:rPr>
                  </w:pPr>
                  <w:r w:rsidRPr="00A43648">
                    <w:rPr>
                      <w:rFonts w:asciiTheme="majorBidi" w:eastAsia="Calibri" w:hAnsiTheme="majorBidi" w:cstheme="majorBidi"/>
                      <w:sz w:val="24"/>
                    </w:rPr>
                    <w:t>Write an original research to a professional standard that builds up knowledge</w:t>
                  </w:r>
                </w:p>
                <w:p w14:paraId="2789504B" w14:textId="77777777" w:rsidR="00FF0E76" w:rsidRPr="00A43648" w:rsidRDefault="00FF0E76" w:rsidP="00FA6206">
                  <w:pPr>
                    <w:numPr>
                      <w:ilvl w:val="0"/>
                      <w:numId w:val="12"/>
                    </w:numPr>
                    <w:spacing w:line="276" w:lineRule="auto"/>
                    <w:rPr>
                      <w:rFonts w:asciiTheme="majorBidi" w:hAnsiTheme="majorBidi" w:cstheme="majorBidi"/>
                      <w:sz w:val="24"/>
                    </w:rPr>
                  </w:pPr>
                  <w:r w:rsidRPr="00A43648">
                    <w:rPr>
                      <w:rFonts w:asciiTheme="majorBidi" w:hAnsiTheme="majorBidi" w:cstheme="majorBidi"/>
                      <w:sz w:val="24"/>
                    </w:rPr>
                    <w:t>Publish research article in scientific peer reviewed journal</w:t>
                  </w:r>
                </w:p>
              </w:tc>
            </w:tr>
            <w:tr w:rsidR="00FF0E76" w:rsidRPr="00E42FAB" w14:paraId="53B81852" w14:textId="77777777" w:rsidTr="00A43648">
              <w:tc>
                <w:tcPr>
                  <w:tcW w:w="2422" w:type="dxa"/>
                  <w:tcBorders>
                    <w:left w:val="single" w:sz="12" w:space="0" w:color="auto"/>
                    <w:right w:val="single" w:sz="12" w:space="0" w:color="auto"/>
                  </w:tcBorders>
                  <w:shd w:val="clear" w:color="auto" w:fill="auto"/>
                </w:tcPr>
                <w:p w14:paraId="1FD85727" w14:textId="77777777"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left w:val="single" w:sz="12" w:space="0" w:color="auto"/>
                    <w:right w:val="single" w:sz="12" w:space="0" w:color="auto"/>
                  </w:tcBorders>
                  <w:shd w:val="clear" w:color="auto" w:fill="auto"/>
                </w:tcPr>
                <w:p w14:paraId="49942765"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Write a proposal</w:t>
                  </w:r>
                </w:p>
              </w:tc>
            </w:tr>
            <w:tr w:rsidR="00FF0E76" w:rsidRPr="00E42FAB" w14:paraId="2F3CA819" w14:textId="77777777" w:rsidTr="00A43648">
              <w:tc>
                <w:tcPr>
                  <w:tcW w:w="2422" w:type="dxa"/>
                  <w:tcBorders>
                    <w:left w:val="single" w:sz="12" w:space="0" w:color="auto"/>
                    <w:bottom w:val="single" w:sz="12" w:space="0" w:color="auto"/>
                    <w:right w:val="single" w:sz="12" w:space="0" w:color="auto"/>
                  </w:tcBorders>
                  <w:shd w:val="clear" w:color="auto" w:fill="auto"/>
                </w:tcPr>
                <w:p w14:paraId="5889D854"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left w:val="single" w:sz="12" w:space="0" w:color="auto"/>
                    <w:bottom w:val="single" w:sz="12" w:space="0" w:color="auto"/>
                    <w:right w:val="single" w:sz="12" w:space="0" w:color="auto"/>
                  </w:tcBorders>
                  <w:shd w:val="clear" w:color="auto" w:fill="auto"/>
                </w:tcPr>
                <w:p w14:paraId="3B3D06DA"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Team project</w:t>
                  </w:r>
                </w:p>
              </w:tc>
            </w:tr>
            <w:tr w:rsidR="00FF0E76" w:rsidRPr="00E42FAB" w14:paraId="19395FE8" w14:textId="77777777" w:rsidTr="00373FB0">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450984D3" w14:textId="77777777" w:rsidR="00FF0E76" w:rsidRPr="00A43648" w:rsidRDefault="00FF0E76" w:rsidP="00FF0E76">
                  <w:pPr>
                    <w:spacing w:line="276" w:lineRule="auto"/>
                    <w:rPr>
                      <w:rFonts w:asciiTheme="majorBidi" w:eastAsia="Calibri" w:hAnsiTheme="majorBidi" w:cstheme="majorBidi"/>
                      <w:b/>
                      <w:bCs/>
                      <w:sz w:val="24"/>
                    </w:rPr>
                  </w:pPr>
                  <w:r w:rsidRPr="00A43648">
                    <w:rPr>
                      <w:rFonts w:asciiTheme="majorBidi" w:eastAsia="Calibri" w:hAnsiTheme="majorBidi" w:cstheme="majorBidi"/>
                      <w:b/>
                      <w:bCs/>
                      <w:sz w:val="24"/>
                    </w:rPr>
                    <w:t>PILO 11:</w:t>
                  </w:r>
                  <w:r w:rsidRPr="00A43648">
                    <w:rPr>
                      <w:rFonts w:asciiTheme="majorBidi" w:hAnsiTheme="majorBidi" w:cstheme="majorBidi"/>
                      <w:b/>
                      <w:bCs/>
                      <w:sz w:val="24"/>
                    </w:rPr>
                    <w:t xml:space="preserve">  Supervise and support research proposal and papers to improve quality of education and practices in nursing and health sciences</w:t>
                  </w:r>
                </w:p>
              </w:tc>
            </w:tr>
            <w:tr w:rsidR="00FF0E76" w:rsidRPr="00E42FAB" w14:paraId="5AD427FF" w14:textId="77777777" w:rsidTr="00A43648">
              <w:tc>
                <w:tcPr>
                  <w:tcW w:w="2422" w:type="dxa"/>
                  <w:tcBorders>
                    <w:top w:val="single" w:sz="12" w:space="0" w:color="auto"/>
                    <w:left w:val="single" w:sz="12" w:space="0" w:color="auto"/>
                    <w:right w:val="single" w:sz="12" w:space="0" w:color="auto"/>
                  </w:tcBorders>
                  <w:shd w:val="clear" w:color="auto" w:fill="auto"/>
                </w:tcPr>
                <w:p w14:paraId="4921052C"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Specific Course ILOs</w:t>
                  </w:r>
                </w:p>
              </w:tc>
              <w:tc>
                <w:tcPr>
                  <w:tcW w:w="7568" w:type="dxa"/>
                  <w:tcBorders>
                    <w:top w:val="single" w:sz="12" w:space="0" w:color="auto"/>
                    <w:left w:val="single" w:sz="12" w:space="0" w:color="auto"/>
                    <w:right w:val="single" w:sz="12" w:space="0" w:color="auto"/>
                  </w:tcBorders>
                  <w:shd w:val="clear" w:color="auto" w:fill="auto"/>
                </w:tcPr>
                <w:p w14:paraId="12D0442D" w14:textId="77777777" w:rsidR="00FF0E76" w:rsidRPr="00A43648" w:rsidRDefault="00FF0E76" w:rsidP="00A43648">
                  <w:pPr>
                    <w:spacing w:line="276" w:lineRule="auto"/>
                    <w:rPr>
                      <w:rFonts w:asciiTheme="majorBidi" w:hAnsiTheme="majorBidi" w:cstheme="majorBidi"/>
                      <w:sz w:val="24"/>
                    </w:rPr>
                  </w:pPr>
                  <w:r w:rsidRPr="00A43648">
                    <w:rPr>
                      <w:rFonts w:asciiTheme="majorBidi" w:hAnsiTheme="majorBidi" w:cstheme="majorBidi"/>
                      <w:sz w:val="24"/>
                    </w:rPr>
                    <w:t>Write a research proposal to a professional standard</w:t>
                  </w:r>
                </w:p>
              </w:tc>
            </w:tr>
            <w:tr w:rsidR="00FF0E76" w:rsidRPr="00E42FAB" w14:paraId="4A6CE69A" w14:textId="77777777" w:rsidTr="00A43648">
              <w:tc>
                <w:tcPr>
                  <w:tcW w:w="2422" w:type="dxa"/>
                  <w:tcBorders>
                    <w:left w:val="single" w:sz="12" w:space="0" w:color="auto"/>
                    <w:right w:val="single" w:sz="12" w:space="0" w:color="auto"/>
                  </w:tcBorders>
                  <w:shd w:val="clear" w:color="auto" w:fill="auto"/>
                </w:tcPr>
                <w:p w14:paraId="180F3D94" w14:textId="77777777" w:rsidR="00FF0E76" w:rsidRPr="00A43648" w:rsidRDefault="00FF0E76" w:rsidP="00FF0E76">
                  <w:pPr>
                    <w:spacing w:line="276" w:lineRule="auto"/>
                    <w:rPr>
                      <w:rFonts w:asciiTheme="majorBidi" w:eastAsia="Calibri" w:hAnsiTheme="majorBidi" w:cstheme="majorBidi"/>
                      <w:sz w:val="24"/>
                    </w:rPr>
                  </w:pPr>
                  <w:r w:rsidRPr="00A43648">
                    <w:rPr>
                      <w:rFonts w:asciiTheme="majorBidi" w:eastAsia="Calibri" w:hAnsiTheme="majorBidi" w:cstheme="majorBidi"/>
                      <w:sz w:val="24"/>
                    </w:rPr>
                    <w:t>Learning Methodology</w:t>
                  </w:r>
                </w:p>
              </w:tc>
              <w:tc>
                <w:tcPr>
                  <w:tcW w:w="7568" w:type="dxa"/>
                  <w:tcBorders>
                    <w:left w:val="single" w:sz="12" w:space="0" w:color="auto"/>
                    <w:right w:val="single" w:sz="12" w:space="0" w:color="auto"/>
                  </w:tcBorders>
                  <w:shd w:val="clear" w:color="auto" w:fill="auto"/>
                </w:tcPr>
                <w:p w14:paraId="1BBA0560"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Write a proposal</w:t>
                  </w:r>
                </w:p>
              </w:tc>
            </w:tr>
            <w:tr w:rsidR="00FF0E76" w:rsidRPr="00E42FAB" w14:paraId="253EEE55" w14:textId="77777777" w:rsidTr="00A43648">
              <w:tc>
                <w:tcPr>
                  <w:tcW w:w="2422" w:type="dxa"/>
                  <w:tcBorders>
                    <w:left w:val="single" w:sz="12" w:space="0" w:color="auto"/>
                    <w:bottom w:val="single" w:sz="12" w:space="0" w:color="auto"/>
                    <w:right w:val="single" w:sz="12" w:space="0" w:color="auto"/>
                  </w:tcBorders>
                  <w:shd w:val="clear" w:color="auto" w:fill="auto"/>
                </w:tcPr>
                <w:p w14:paraId="4ED77AA9" w14:textId="77777777" w:rsidR="00FF0E76" w:rsidRPr="00A43648" w:rsidRDefault="00FF0E76" w:rsidP="00FF0E76">
                  <w:pPr>
                    <w:spacing w:line="276" w:lineRule="auto"/>
                    <w:rPr>
                      <w:rFonts w:asciiTheme="majorBidi" w:hAnsiTheme="majorBidi" w:cstheme="majorBidi"/>
                      <w:sz w:val="24"/>
                    </w:rPr>
                  </w:pPr>
                  <w:r w:rsidRPr="00A43648">
                    <w:rPr>
                      <w:rFonts w:asciiTheme="majorBidi" w:eastAsia="Calibri" w:hAnsiTheme="majorBidi" w:cstheme="majorBidi"/>
                      <w:sz w:val="24"/>
                    </w:rPr>
                    <w:t>Evaluation Methods</w:t>
                  </w:r>
                </w:p>
              </w:tc>
              <w:tc>
                <w:tcPr>
                  <w:tcW w:w="7568" w:type="dxa"/>
                  <w:tcBorders>
                    <w:left w:val="single" w:sz="12" w:space="0" w:color="auto"/>
                    <w:bottom w:val="single" w:sz="12" w:space="0" w:color="auto"/>
                    <w:right w:val="single" w:sz="12" w:space="0" w:color="auto"/>
                  </w:tcBorders>
                  <w:shd w:val="clear" w:color="auto" w:fill="auto"/>
                </w:tcPr>
                <w:p w14:paraId="3B8981A2" w14:textId="77777777" w:rsidR="00FF0E76" w:rsidRPr="00A43648" w:rsidRDefault="00FF0E76" w:rsidP="00FF0E76">
                  <w:pPr>
                    <w:spacing w:line="276" w:lineRule="auto"/>
                    <w:rPr>
                      <w:rFonts w:asciiTheme="majorBidi" w:hAnsiTheme="majorBidi" w:cstheme="majorBidi"/>
                      <w:sz w:val="24"/>
                    </w:rPr>
                  </w:pPr>
                  <w:r w:rsidRPr="00A43648">
                    <w:rPr>
                      <w:rFonts w:asciiTheme="majorBidi" w:hAnsiTheme="majorBidi" w:cstheme="majorBidi"/>
                      <w:sz w:val="24"/>
                    </w:rPr>
                    <w:t>Team project</w:t>
                  </w:r>
                </w:p>
              </w:tc>
            </w:tr>
          </w:tbl>
          <w:p w14:paraId="7D852927" w14:textId="0AE368E3" w:rsidR="003E75D7" w:rsidRPr="00801F39" w:rsidRDefault="003E75D7" w:rsidP="00DE602A">
            <w:pPr>
              <w:rPr>
                <w:rFonts w:ascii="Times New Roman" w:hAnsi="Times New Roman"/>
                <w:color w:val="000000" w:themeColor="text1"/>
                <w:sz w:val="24"/>
              </w:rPr>
            </w:pPr>
          </w:p>
        </w:tc>
      </w:tr>
    </w:tbl>
    <w:p w14:paraId="2AEE44D5" w14:textId="77777777" w:rsidR="00DE602A" w:rsidRPr="00801F39" w:rsidRDefault="00DE602A" w:rsidP="00DE602A">
      <w:pPr>
        <w:rPr>
          <w:rFonts w:ascii="Times New Roman" w:hAnsi="Times New Roman"/>
          <w:color w:val="000000" w:themeColor="text1"/>
          <w:sz w:val="24"/>
        </w:rPr>
      </w:pPr>
    </w:p>
    <w:p w14:paraId="11D358A1" w14:textId="7E91334A" w:rsidR="004D364A" w:rsidRPr="00801F39" w:rsidRDefault="00A379F8" w:rsidP="00DE602A">
      <w:pPr>
        <w:rPr>
          <w:rFonts w:ascii="Times New Roman" w:hAnsi="Times New Roman"/>
          <w:b/>
          <w:bCs/>
          <w:color w:val="000000" w:themeColor="text1"/>
          <w:sz w:val="24"/>
        </w:rPr>
      </w:pPr>
      <w:r w:rsidRPr="00801F39">
        <w:rPr>
          <w:rFonts w:ascii="Times New Roman" w:hAnsi="Times New Roman" w:hint="cs"/>
          <w:b/>
          <w:bCs/>
          <w:color w:val="000000" w:themeColor="text1"/>
          <w:sz w:val="24"/>
          <w:rtl/>
        </w:rPr>
        <w:t>22</w:t>
      </w:r>
      <w:r w:rsidR="004D364A" w:rsidRPr="00801F39">
        <w:rPr>
          <w:rFonts w:ascii="Times New Roman" w:hAnsi="Times New Roman"/>
          <w:b/>
          <w:bCs/>
          <w:color w:val="000000" w:themeColor="text1"/>
          <w:sz w:val="24"/>
        </w:rPr>
        <w:t>. Topic Outline and Schedule:</w:t>
      </w:r>
    </w:p>
    <w:p w14:paraId="73FBC345" w14:textId="77777777" w:rsidR="00DE602A" w:rsidRPr="00801F39" w:rsidRDefault="00DE602A" w:rsidP="00DE602A">
      <w:pPr>
        <w:rPr>
          <w:rFonts w:ascii="Times New Roman" w:hAnsi="Times New Roman"/>
          <w:b/>
          <w:bCs/>
          <w:color w:val="000000" w:themeColor="text1"/>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801F39" w:rsidRPr="00801F39" w14:paraId="0742084F" w14:textId="77777777" w:rsidTr="00F93F1F">
        <w:trPr>
          <w:trHeight w:val="1506"/>
        </w:trPr>
        <w:tc>
          <w:tcPr>
            <w:tcW w:w="10016" w:type="dxa"/>
          </w:tcPr>
          <w:p w14:paraId="1C7F2368" w14:textId="77777777" w:rsidR="004D364A" w:rsidRPr="00801F39" w:rsidRDefault="004D364A" w:rsidP="00DE602A">
            <w:pPr>
              <w:rPr>
                <w:rFonts w:ascii="Times New Roman" w:hAnsi="Times New Roman"/>
                <w:color w:val="000000" w:themeColor="text1"/>
                <w:sz w:val="24"/>
              </w:rPr>
            </w:pPr>
          </w:p>
          <w:tbl>
            <w:tblPr>
              <w:tblW w:w="9685" w:type="dxa"/>
              <w:tblLayout w:type="fixed"/>
              <w:tblLook w:val="04A0" w:firstRow="1" w:lastRow="0" w:firstColumn="1" w:lastColumn="0" w:noHBand="0" w:noVBand="1"/>
            </w:tblPr>
            <w:tblGrid>
              <w:gridCol w:w="960"/>
              <w:gridCol w:w="960"/>
              <w:gridCol w:w="1894"/>
              <w:gridCol w:w="2127"/>
              <w:gridCol w:w="2004"/>
              <w:gridCol w:w="1740"/>
            </w:tblGrid>
            <w:tr w:rsidR="00801F39" w:rsidRPr="00801F39" w14:paraId="34CCDCC9" w14:textId="77777777" w:rsidTr="000610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472BA9" w:rsidRPr="00801F39" w:rsidRDefault="00472BA9" w:rsidP="00472BA9">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472BA9" w:rsidRPr="00801F39" w:rsidRDefault="00472BA9" w:rsidP="00472BA9">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472BA9" w:rsidRPr="00801F39" w:rsidRDefault="00472BA9" w:rsidP="00472BA9">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7BA8189" w14:textId="7EDBD0CB" w:rsidR="00472BA9" w:rsidRPr="00801F39" w:rsidRDefault="00472BA9" w:rsidP="00472BA9">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Teaching Methods</w:t>
                  </w:r>
                  <w:r w:rsidR="0006104C" w:rsidRPr="00801F39">
                    <w:rPr>
                      <w:rFonts w:ascii="Times New Roman" w:hAnsi="Times New Roman"/>
                      <w:b/>
                      <w:bCs/>
                      <w:color w:val="000000" w:themeColor="text1"/>
                      <w:sz w:val="22"/>
                      <w:szCs w:val="22"/>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472BA9" w:rsidRPr="00801F39" w:rsidRDefault="00472BA9" w:rsidP="00472BA9">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Evaluation Methods</w:t>
                  </w:r>
                  <w:r w:rsidR="0006104C" w:rsidRPr="00801F39">
                    <w:rPr>
                      <w:rFonts w:ascii="Times New Roman" w:hAnsi="Times New Roman"/>
                      <w:b/>
                      <w:bCs/>
                      <w:color w:val="000000" w:themeColor="text1"/>
                      <w:sz w:val="22"/>
                      <w:szCs w:val="22"/>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472BA9" w:rsidRPr="00801F39" w:rsidRDefault="00472BA9" w:rsidP="00472BA9">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References</w:t>
                  </w:r>
                </w:p>
              </w:tc>
            </w:tr>
            <w:tr w:rsidR="00801F39" w:rsidRPr="00801F39" w14:paraId="7BD6BCE3"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3ED2F4" w14:textId="77777777" w:rsidR="00472BA9" w:rsidRPr="00801F39" w:rsidRDefault="00472BA9" w:rsidP="00472BA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2F2F9C81" w14:textId="77777777" w:rsidR="00472BA9" w:rsidRPr="00801F39" w:rsidRDefault="00472BA9" w:rsidP="00472BA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1.1</w:t>
                  </w:r>
                </w:p>
              </w:tc>
              <w:tc>
                <w:tcPr>
                  <w:tcW w:w="1894" w:type="dxa"/>
                  <w:tcBorders>
                    <w:top w:val="nil"/>
                    <w:left w:val="nil"/>
                    <w:bottom w:val="single" w:sz="4" w:space="0" w:color="auto"/>
                    <w:right w:val="single" w:sz="4" w:space="0" w:color="auto"/>
                  </w:tcBorders>
                  <w:shd w:val="clear" w:color="auto" w:fill="auto"/>
                  <w:noWrap/>
                  <w:vAlign w:val="bottom"/>
                  <w:hideMark/>
                </w:tcPr>
                <w:p w14:paraId="7A4C3251" w14:textId="77777777" w:rsidR="003A5044" w:rsidRPr="003A5044" w:rsidRDefault="00472BA9" w:rsidP="00FA6206">
                  <w:pPr>
                    <w:numPr>
                      <w:ilvl w:val="0"/>
                      <w:numId w:val="14"/>
                    </w:numPr>
                    <w:tabs>
                      <w:tab w:val="num" w:pos="252"/>
                    </w:tabs>
                    <w:ind w:left="249" w:hanging="249"/>
                    <w:contextualSpacing/>
                    <w:rPr>
                      <w:rFonts w:ascii="Times New Roman" w:hAnsi="Times New Roman"/>
                      <w:szCs w:val="20"/>
                    </w:rPr>
                  </w:pPr>
                  <w:r w:rsidRPr="00801F39">
                    <w:rPr>
                      <w:rFonts w:ascii="Times New Roman" w:hAnsi="Times New Roman"/>
                      <w:color w:val="000000" w:themeColor="text1"/>
                      <w:sz w:val="22"/>
                      <w:szCs w:val="22"/>
                    </w:rPr>
                    <w:t> </w:t>
                  </w:r>
                  <w:r w:rsidR="003A5044" w:rsidRPr="003A5044">
                    <w:rPr>
                      <w:rFonts w:ascii="Times New Roman" w:hAnsi="Times New Roman"/>
                      <w:szCs w:val="20"/>
                    </w:rPr>
                    <w:t>Course Syllabus Orientation.</w:t>
                  </w:r>
                </w:p>
                <w:p w14:paraId="58333520" w14:textId="77777777" w:rsidR="003A5044" w:rsidRPr="003A5044" w:rsidRDefault="003A5044" w:rsidP="00FA6206">
                  <w:pPr>
                    <w:numPr>
                      <w:ilvl w:val="0"/>
                      <w:numId w:val="14"/>
                    </w:numPr>
                    <w:tabs>
                      <w:tab w:val="num" w:pos="252"/>
                    </w:tabs>
                    <w:ind w:left="249" w:hanging="249"/>
                    <w:contextualSpacing/>
                    <w:rPr>
                      <w:rFonts w:ascii="Times New Roman" w:hAnsi="Times New Roman"/>
                      <w:szCs w:val="20"/>
                    </w:rPr>
                  </w:pPr>
                  <w:r w:rsidRPr="003A5044">
                    <w:rPr>
                      <w:rFonts w:ascii="Times New Roman" w:hAnsi="Times New Roman"/>
                      <w:szCs w:val="20"/>
                    </w:rPr>
                    <w:t xml:space="preserve">Introductions to and Overview of Texts. </w:t>
                  </w:r>
                </w:p>
                <w:p w14:paraId="222192C8" w14:textId="77777777" w:rsidR="003A5044" w:rsidRDefault="003A5044" w:rsidP="00FA6206">
                  <w:pPr>
                    <w:numPr>
                      <w:ilvl w:val="0"/>
                      <w:numId w:val="14"/>
                    </w:numPr>
                    <w:tabs>
                      <w:tab w:val="num" w:pos="252"/>
                    </w:tabs>
                    <w:ind w:left="249" w:hanging="249"/>
                    <w:contextualSpacing/>
                    <w:rPr>
                      <w:rFonts w:ascii="Times New Roman" w:hAnsi="Times New Roman"/>
                      <w:szCs w:val="20"/>
                    </w:rPr>
                  </w:pPr>
                  <w:r w:rsidRPr="003A5044">
                    <w:rPr>
                      <w:rFonts w:ascii="Times New Roman" w:hAnsi="Times New Roman"/>
                      <w:szCs w:val="20"/>
                    </w:rPr>
                    <w:t>Review of Course Assignments.</w:t>
                  </w:r>
                </w:p>
                <w:p w14:paraId="5093CDBD" w14:textId="7D08CF28" w:rsidR="00472BA9" w:rsidRPr="003A5044" w:rsidRDefault="003A5044" w:rsidP="00FA6206">
                  <w:pPr>
                    <w:numPr>
                      <w:ilvl w:val="0"/>
                      <w:numId w:val="14"/>
                    </w:numPr>
                    <w:tabs>
                      <w:tab w:val="num" w:pos="252"/>
                    </w:tabs>
                    <w:ind w:left="249" w:hanging="249"/>
                    <w:contextualSpacing/>
                    <w:rPr>
                      <w:rFonts w:ascii="Times New Roman" w:hAnsi="Times New Roman"/>
                      <w:szCs w:val="20"/>
                    </w:rPr>
                  </w:pPr>
                  <w:r w:rsidRPr="003A5044">
                    <w:rPr>
                      <w:rFonts w:ascii="Times New Roman" w:hAnsi="Times New Roman"/>
                      <w:szCs w:val="20"/>
                    </w:rPr>
                    <w:t>Selection of chapter sections</w:t>
                  </w:r>
                  <w:r w:rsidRPr="003A5044">
                    <w:rPr>
                      <w:rFonts w:ascii="Times New Roman" w:hAnsi="Times New Roman"/>
                      <w:sz w:val="22"/>
                      <w:szCs w:val="22"/>
                    </w:rPr>
                    <w:t xml:space="preserve"> for analysis and presentation.</w:t>
                  </w:r>
                </w:p>
              </w:tc>
              <w:tc>
                <w:tcPr>
                  <w:tcW w:w="2127" w:type="dxa"/>
                  <w:tcBorders>
                    <w:top w:val="nil"/>
                    <w:left w:val="nil"/>
                    <w:bottom w:val="single" w:sz="4" w:space="0" w:color="auto"/>
                    <w:right w:val="single" w:sz="4" w:space="0" w:color="auto"/>
                  </w:tcBorders>
                  <w:shd w:val="clear" w:color="auto" w:fill="auto"/>
                  <w:noWrap/>
                  <w:vAlign w:val="bottom"/>
                  <w:hideMark/>
                </w:tcPr>
                <w:p w14:paraId="3FED674A" w14:textId="77777777" w:rsidR="00472BA9" w:rsidRDefault="003A5044" w:rsidP="003A5044">
                  <w:pPr>
                    <w:contextualSpacing/>
                    <w:rPr>
                      <w:rFonts w:ascii="Times New Roman" w:hAnsi="Times New Roman"/>
                      <w:color w:val="000000" w:themeColor="text1"/>
                      <w:sz w:val="22"/>
                      <w:szCs w:val="22"/>
                    </w:rPr>
                  </w:pPr>
                  <w:r>
                    <w:rPr>
                      <w:rFonts w:ascii="Times New Roman" w:hAnsi="Times New Roman"/>
                      <w:color w:val="000000" w:themeColor="text1"/>
                      <w:sz w:val="22"/>
                      <w:szCs w:val="22"/>
                    </w:rPr>
                    <w:t>Lecture and group discussion</w:t>
                  </w:r>
                </w:p>
                <w:p w14:paraId="11A05103" w14:textId="77777777" w:rsidR="00871484" w:rsidRDefault="00871484" w:rsidP="003A5044">
                  <w:pPr>
                    <w:contextualSpacing/>
                    <w:rPr>
                      <w:rFonts w:ascii="Times New Roman" w:hAnsi="Times New Roman"/>
                      <w:color w:val="000000" w:themeColor="text1"/>
                      <w:sz w:val="22"/>
                      <w:szCs w:val="22"/>
                    </w:rPr>
                  </w:pPr>
                </w:p>
                <w:p w14:paraId="4E508C5F" w14:textId="77777777" w:rsidR="00871484" w:rsidRDefault="00871484" w:rsidP="003A5044">
                  <w:pPr>
                    <w:contextualSpacing/>
                    <w:rPr>
                      <w:rFonts w:ascii="Times New Roman" w:hAnsi="Times New Roman"/>
                      <w:color w:val="000000" w:themeColor="text1"/>
                      <w:sz w:val="22"/>
                      <w:szCs w:val="22"/>
                    </w:rPr>
                  </w:pPr>
                </w:p>
                <w:p w14:paraId="0325FFC4" w14:textId="77777777" w:rsidR="00871484" w:rsidRDefault="00871484" w:rsidP="003A5044">
                  <w:pPr>
                    <w:contextualSpacing/>
                    <w:rPr>
                      <w:rFonts w:ascii="Times New Roman" w:hAnsi="Times New Roman"/>
                      <w:color w:val="000000" w:themeColor="text1"/>
                      <w:sz w:val="22"/>
                      <w:szCs w:val="22"/>
                    </w:rPr>
                  </w:pPr>
                </w:p>
                <w:p w14:paraId="63D1C137" w14:textId="77777777" w:rsidR="00871484" w:rsidRDefault="00871484" w:rsidP="003A5044">
                  <w:pPr>
                    <w:contextualSpacing/>
                    <w:rPr>
                      <w:rFonts w:ascii="Times New Roman" w:hAnsi="Times New Roman"/>
                      <w:color w:val="000000" w:themeColor="text1"/>
                      <w:sz w:val="22"/>
                      <w:szCs w:val="22"/>
                    </w:rPr>
                  </w:pPr>
                </w:p>
                <w:p w14:paraId="00EE51F9" w14:textId="77777777" w:rsidR="00871484" w:rsidRDefault="00871484" w:rsidP="003A5044">
                  <w:pPr>
                    <w:contextualSpacing/>
                    <w:rPr>
                      <w:rFonts w:ascii="Times New Roman" w:hAnsi="Times New Roman"/>
                      <w:color w:val="000000" w:themeColor="text1"/>
                      <w:sz w:val="22"/>
                      <w:szCs w:val="22"/>
                    </w:rPr>
                  </w:pPr>
                </w:p>
                <w:p w14:paraId="51CB72A8" w14:textId="77777777" w:rsidR="00871484" w:rsidRDefault="00871484" w:rsidP="003A5044">
                  <w:pPr>
                    <w:contextualSpacing/>
                    <w:rPr>
                      <w:rFonts w:ascii="Times New Roman" w:hAnsi="Times New Roman"/>
                      <w:color w:val="000000" w:themeColor="text1"/>
                      <w:sz w:val="22"/>
                      <w:szCs w:val="22"/>
                    </w:rPr>
                  </w:pPr>
                </w:p>
                <w:p w14:paraId="04FA6F87" w14:textId="77777777" w:rsidR="00871484" w:rsidRDefault="00871484" w:rsidP="003A5044">
                  <w:pPr>
                    <w:contextualSpacing/>
                    <w:rPr>
                      <w:rFonts w:ascii="Times New Roman" w:hAnsi="Times New Roman"/>
                      <w:color w:val="000000" w:themeColor="text1"/>
                      <w:sz w:val="22"/>
                      <w:szCs w:val="22"/>
                    </w:rPr>
                  </w:pPr>
                </w:p>
                <w:p w14:paraId="16953A7A" w14:textId="77777777" w:rsidR="00871484" w:rsidRDefault="00871484" w:rsidP="003A5044">
                  <w:pPr>
                    <w:contextualSpacing/>
                    <w:rPr>
                      <w:rFonts w:ascii="Times New Roman" w:hAnsi="Times New Roman"/>
                      <w:color w:val="000000" w:themeColor="text1"/>
                      <w:sz w:val="22"/>
                      <w:szCs w:val="22"/>
                    </w:rPr>
                  </w:pPr>
                </w:p>
                <w:p w14:paraId="5148B36F" w14:textId="357ACC9C" w:rsidR="00871484" w:rsidRPr="00801F39" w:rsidRDefault="00871484" w:rsidP="003A5044">
                  <w:pPr>
                    <w:contextualSpacing/>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199F1A78" w14:textId="77777777" w:rsidR="00472BA9" w:rsidRDefault="00472BA9" w:rsidP="00472BA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871484" w:rsidRPr="00073626">
                    <w:rPr>
                      <w:rFonts w:ascii="Times New Roman" w:hAnsi="Times New Roman"/>
                      <w:sz w:val="22"/>
                      <w:szCs w:val="22"/>
                    </w:rPr>
                    <w:t>Course Overview</w:t>
                  </w:r>
                </w:p>
                <w:p w14:paraId="07C721D3" w14:textId="77777777" w:rsidR="00871484" w:rsidRDefault="00871484" w:rsidP="00472BA9">
                  <w:pPr>
                    <w:rPr>
                      <w:rFonts w:ascii="Times New Roman" w:hAnsi="Times New Roman"/>
                      <w:color w:val="000000" w:themeColor="text1"/>
                      <w:sz w:val="22"/>
                      <w:szCs w:val="22"/>
                    </w:rPr>
                  </w:pPr>
                </w:p>
                <w:p w14:paraId="7D693FEA" w14:textId="77777777" w:rsidR="00871484" w:rsidRDefault="00871484" w:rsidP="00472BA9">
                  <w:pPr>
                    <w:rPr>
                      <w:rFonts w:ascii="Times New Roman" w:hAnsi="Times New Roman"/>
                      <w:color w:val="000000" w:themeColor="text1"/>
                      <w:sz w:val="22"/>
                      <w:szCs w:val="22"/>
                    </w:rPr>
                  </w:pPr>
                </w:p>
                <w:p w14:paraId="49C5F0EA" w14:textId="77777777" w:rsidR="00871484" w:rsidRDefault="00871484" w:rsidP="00472BA9">
                  <w:pPr>
                    <w:rPr>
                      <w:rFonts w:ascii="Times New Roman" w:hAnsi="Times New Roman"/>
                      <w:color w:val="000000" w:themeColor="text1"/>
                      <w:sz w:val="22"/>
                      <w:szCs w:val="22"/>
                    </w:rPr>
                  </w:pPr>
                </w:p>
                <w:p w14:paraId="49B8130E" w14:textId="77777777" w:rsidR="00871484" w:rsidRDefault="00871484" w:rsidP="00472BA9">
                  <w:pPr>
                    <w:rPr>
                      <w:rFonts w:ascii="Times New Roman" w:hAnsi="Times New Roman"/>
                      <w:color w:val="000000" w:themeColor="text1"/>
                      <w:sz w:val="22"/>
                      <w:szCs w:val="22"/>
                    </w:rPr>
                  </w:pPr>
                </w:p>
                <w:p w14:paraId="35BFD5F4" w14:textId="77777777" w:rsidR="00871484" w:rsidRDefault="00871484" w:rsidP="00472BA9">
                  <w:pPr>
                    <w:rPr>
                      <w:rFonts w:ascii="Times New Roman" w:hAnsi="Times New Roman"/>
                      <w:color w:val="000000" w:themeColor="text1"/>
                      <w:sz w:val="22"/>
                      <w:szCs w:val="22"/>
                    </w:rPr>
                  </w:pPr>
                </w:p>
                <w:p w14:paraId="1B7FD1A0" w14:textId="77777777" w:rsidR="00871484" w:rsidRDefault="00871484" w:rsidP="00472BA9">
                  <w:pPr>
                    <w:rPr>
                      <w:rFonts w:ascii="Times New Roman" w:hAnsi="Times New Roman"/>
                      <w:color w:val="000000" w:themeColor="text1"/>
                      <w:sz w:val="22"/>
                      <w:szCs w:val="22"/>
                    </w:rPr>
                  </w:pPr>
                </w:p>
                <w:p w14:paraId="1199B4C1" w14:textId="77777777" w:rsidR="00871484" w:rsidRDefault="00871484" w:rsidP="00472BA9">
                  <w:pPr>
                    <w:rPr>
                      <w:rFonts w:ascii="Times New Roman" w:hAnsi="Times New Roman"/>
                      <w:color w:val="000000" w:themeColor="text1"/>
                      <w:sz w:val="22"/>
                      <w:szCs w:val="22"/>
                    </w:rPr>
                  </w:pPr>
                </w:p>
                <w:p w14:paraId="50B80A7B" w14:textId="77777777" w:rsidR="00871484" w:rsidRDefault="00871484" w:rsidP="00472BA9">
                  <w:pPr>
                    <w:rPr>
                      <w:rFonts w:ascii="Times New Roman" w:hAnsi="Times New Roman"/>
                      <w:color w:val="000000" w:themeColor="text1"/>
                      <w:sz w:val="22"/>
                      <w:szCs w:val="22"/>
                    </w:rPr>
                  </w:pPr>
                </w:p>
                <w:p w14:paraId="3F76FDA1" w14:textId="77777777" w:rsidR="00871484" w:rsidRDefault="00871484" w:rsidP="00472BA9">
                  <w:pPr>
                    <w:rPr>
                      <w:rFonts w:ascii="Times New Roman" w:hAnsi="Times New Roman"/>
                      <w:color w:val="000000" w:themeColor="text1"/>
                      <w:sz w:val="22"/>
                      <w:szCs w:val="22"/>
                    </w:rPr>
                  </w:pPr>
                </w:p>
                <w:p w14:paraId="6D18991D" w14:textId="68E0F836" w:rsidR="00871484" w:rsidRPr="00801F39" w:rsidRDefault="00871484" w:rsidP="00472BA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364636B8" w14:textId="77777777" w:rsidR="00871484" w:rsidRPr="00C01990" w:rsidRDefault="00472BA9" w:rsidP="00871484">
                  <w:pPr>
                    <w:pStyle w:val="ps1numbered"/>
                    <w:numPr>
                      <w:ilvl w:val="0"/>
                      <w:numId w:val="0"/>
                    </w:numPr>
                    <w:rPr>
                      <w:rFonts w:ascii="Times New Roman" w:hAnsi="Times New Roman"/>
                    </w:rPr>
                  </w:pPr>
                  <w:r w:rsidRPr="00801F39">
                    <w:rPr>
                      <w:rFonts w:ascii="Times New Roman" w:hAnsi="Times New Roman"/>
                      <w:color w:val="000000" w:themeColor="text1"/>
                    </w:rPr>
                    <w:t> </w:t>
                  </w:r>
                  <w:r w:rsidR="00871484" w:rsidRPr="00C01990">
                    <w:rPr>
                      <w:rFonts w:ascii="Times New Roman" w:hAnsi="Times New Roman"/>
                    </w:rPr>
                    <w:t xml:space="preserve">Canadian Nurses Association (2010) Estabrooks (2004) </w:t>
                  </w:r>
                </w:p>
                <w:p w14:paraId="3EAE03CA" w14:textId="77777777" w:rsidR="00871484" w:rsidRPr="00C01990" w:rsidRDefault="00871484" w:rsidP="00871484">
                  <w:pPr>
                    <w:pStyle w:val="ps1numbered"/>
                    <w:numPr>
                      <w:ilvl w:val="0"/>
                      <w:numId w:val="0"/>
                    </w:numPr>
                    <w:rPr>
                      <w:rFonts w:ascii="Times New Roman" w:hAnsi="Times New Roman"/>
                    </w:rPr>
                  </w:pPr>
                  <w:r w:rsidRPr="00C01990">
                    <w:rPr>
                      <w:rFonts w:ascii="Times New Roman" w:hAnsi="Times New Roman"/>
                    </w:rPr>
                    <w:t xml:space="preserve">Kitson (2004) </w:t>
                  </w:r>
                </w:p>
                <w:p w14:paraId="34D43925" w14:textId="77777777" w:rsidR="00871484" w:rsidRPr="00C01990" w:rsidRDefault="00871484" w:rsidP="00871484">
                  <w:pPr>
                    <w:pStyle w:val="ps1numbered"/>
                    <w:numPr>
                      <w:ilvl w:val="0"/>
                      <w:numId w:val="0"/>
                    </w:numPr>
                    <w:rPr>
                      <w:rFonts w:ascii="Times New Roman" w:hAnsi="Times New Roman"/>
                    </w:rPr>
                  </w:pPr>
                  <w:r w:rsidRPr="00C01990">
                    <w:rPr>
                      <w:rFonts w:ascii="Times New Roman" w:hAnsi="Times New Roman"/>
                    </w:rPr>
                    <w:t xml:space="preserve">DiCenso (2003) </w:t>
                  </w:r>
                </w:p>
                <w:p w14:paraId="63B6EE09" w14:textId="4CA11556" w:rsidR="00472BA9" w:rsidRPr="00801F39" w:rsidRDefault="00871484" w:rsidP="00871484">
                  <w:pPr>
                    <w:rPr>
                      <w:rFonts w:ascii="Times New Roman" w:hAnsi="Times New Roman"/>
                      <w:color w:val="000000" w:themeColor="text1"/>
                      <w:sz w:val="22"/>
                      <w:szCs w:val="22"/>
                    </w:rPr>
                  </w:pPr>
                  <w:r w:rsidRPr="00C01990">
                    <w:rPr>
                      <w:rFonts w:ascii="Times New Roman" w:hAnsi="Times New Roman"/>
                    </w:rPr>
                    <w:t>Polit &amp; Beck (2017) Ch. 1 &amp; Ch. 2</w:t>
                  </w:r>
                </w:p>
              </w:tc>
            </w:tr>
            <w:tr w:rsidR="00471119" w:rsidRPr="00801F39" w14:paraId="629A1365" w14:textId="77777777" w:rsidTr="00471119">
              <w:trPr>
                <w:trHeight w:val="20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CC3F8"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9E6E93F"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2.1</w:t>
                  </w:r>
                </w:p>
              </w:tc>
              <w:tc>
                <w:tcPr>
                  <w:tcW w:w="1894" w:type="dxa"/>
                  <w:tcBorders>
                    <w:top w:val="nil"/>
                    <w:left w:val="nil"/>
                    <w:bottom w:val="single" w:sz="4" w:space="0" w:color="auto"/>
                    <w:right w:val="single" w:sz="4" w:space="0" w:color="auto"/>
                  </w:tcBorders>
                  <w:shd w:val="clear" w:color="auto" w:fill="auto"/>
                  <w:noWrap/>
                  <w:vAlign w:val="bottom"/>
                  <w:hideMark/>
                </w:tcPr>
                <w:p w14:paraId="43A1C59D" w14:textId="77777777" w:rsidR="00471119" w:rsidRPr="00471119" w:rsidRDefault="00471119" w:rsidP="00471119">
                  <w:pPr>
                    <w:rPr>
                      <w:rFonts w:ascii="Times New Roman" w:hAnsi="Times New Roman"/>
                      <w:color w:val="000000" w:themeColor="text1"/>
                      <w:sz w:val="24"/>
                    </w:rPr>
                  </w:pPr>
                  <w:r w:rsidRPr="00471119">
                    <w:rPr>
                      <w:rFonts w:ascii="Times New Roman" w:hAnsi="Times New Roman"/>
                      <w:color w:val="000000" w:themeColor="text1"/>
                      <w:sz w:val="24"/>
                    </w:rPr>
                    <w:t> </w:t>
                  </w:r>
                  <w:r w:rsidRPr="00471119">
                    <w:rPr>
                      <w:rFonts w:ascii="Times New Roman" w:hAnsi="Times New Roman"/>
                      <w:noProof/>
                      <w:sz w:val="24"/>
                    </w:rPr>
                    <w:t>Research purpose, objec- tives and hypoytheses</w:t>
                  </w:r>
                </w:p>
                <w:p w14:paraId="3026F120" w14:textId="77777777" w:rsidR="00471119" w:rsidRDefault="00471119" w:rsidP="00471119">
                  <w:pPr>
                    <w:rPr>
                      <w:rFonts w:ascii="Times New Roman" w:hAnsi="Times New Roman"/>
                      <w:color w:val="000000" w:themeColor="text1"/>
                      <w:sz w:val="24"/>
                    </w:rPr>
                  </w:pPr>
                </w:p>
                <w:p w14:paraId="4F89BD89" w14:textId="77777777" w:rsidR="00471119" w:rsidRPr="00471119" w:rsidRDefault="00471119" w:rsidP="00471119">
                  <w:pPr>
                    <w:rPr>
                      <w:rFonts w:ascii="Times New Roman" w:hAnsi="Times New Roman"/>
                      <w:color w:val="000000" w:themeColor="text1"/>
                      <w:sz w:val="24"/>
                    </w:rPr>
                  </w:pPr>
                </w:p>
                <w:p w14:paraId="60FD3157" w14:textId="77777777" w:rsidR="00471119" w:rsidRPr="00471119" w:rsidRDefault="00471119" w:rsidP="00471119">
                  <w:pPr>
                    <w:rPr>
                      <w:rFonts w:ascii="Times New Roman" w:hAnsi="Times New Roman"/>
                      <w:color w:val="000000" w:themeColor="text1"/>
                      <w:sz w:val="24"/>
                    </w:rPr>
                  </w:pPr>
                </w:p>
                <w:p w14:paraId="6C5AB2D7" w14:textId="77777777" w:rsidR="00471119" w:rsidRPr="00471119" w:rsidRDefault="00471119" w:rsidP="00471119">
                  <w:pPr>
                    <w:rPr>
                      <w:rFonts w:ascii="Times New Roman" w:hAnsi="Times New Roman"/>
                      <w:color w:val="000000" w:themeColor="text1"/>
                      <w:sz w:val="24"/>
                    </w:rPr>
                  </w:pPr>
                </w:p>
                <w:p w14:paraId="4A8EDBCB" w14:textId="76E17E2E" w:rsidR="00471119" w:rsidRPr="00471119" w:rsidRDefault="00471119" w:rsidP="00471119">
                  <w:pPr>
                    <w:rPr>
                      <w:rFonts w:ascii="Times New Roman" w:hAnsi="Times New Roman"/>
                      <w:color w:val="000000" w:themeColor="text1"/>
                      <w:sz w:val="24"/>
                    </w:rPr>
                  </w:pPr>
                </w:p>
              </w:tc>
              <w:tc>
                <w:tcPr>
                  <w:tcW w:w="2127" w:type="dxa"/>
                  <w:tcBorders>
                    <w:top w:val="nil"/>
                    <w:left w:val="nil"/>
                    <w:bottom w:val="single" w:sz="4" w:space="0" w:color="auto"/>
                    <w:right w:val="single" w:sz="4" w:space="0" w:color="auto"/>
                  </w:tcBorders>
                  <w:shd w:val="clear" w:color="auto" w:fill="auto"/>
                  <w:noWrap/>
                  <w:vAlign w:val="bottom"/>
                  <w:hideMark/>
                </w:tcPr>
                <w:p w14:paraId="217CAAF8" w14:textId="6670A700" w:rsidR="00471119" w:rsidRPr="00471119" w:rsidRDefault="00471119" w:rsidP="00471119">
                  <w:pPr>
                    <w:contextualSpacing/>
                    <w:rPr>
                      <w:rFonts w:ascii="Times New Roman" w:hAnsi="Times New Roman"/>
                      <w:color w:val="000000" w:themeColor="text1"/>
                      <w:sz w:val="24"/>
                    </w:rPr>
                  </w:pPr>
                  <w:r w:rsidRPr="00471119">
                    <w:rPr>
                      <w:rFonts w:ascii="Times New Roman" w:hAnsi="Times New Roman"/>
                      <w:color w:val="000000" w:themeColor="text1"/>
                      <w:sz w:val="24"/>
                    </w:rPr>
                    <w:t>Lecture and group discussion</w:t>
                  </w:r>
                </w:p>
                <w:p w14:paraId="4B010683" w14:textId="77777777" w:rsidR="00471119" w:rsidRDefault="00471119" w:rsidP="00471119">
                  <w:pPr>
                    <w:contextualSpacing/>
                    <w:rPr>
                      <w:rFonts w:ascii="Times New Roman" w:hAnsi="Times New Roman"/>
                      <w:color w:val="000000" w:themeColor="text1"/>
                      <w:sz w:val="24"/>
                    </w:rPr>
                  </w:pPr>
                </w:p>
                <w:p w14:paraId="0AC3A343" w14:textId="77777777" w:rsidR="00471119" w:rsidRDefault="00471119" w:rsidP="00471119">
                  <w:pPr>
                    <w:contextualSpacing/>
                    <w:rPr>
                      <w:rFonts w:ascii="Times New Roman" w:hAnsi="Times New Roman"/>
                      <w:color w:val="000000" w:themeColor="text1"/>
                      <w:sz w:val="24"/>
                    </w:rPr>
                  </w:pPr>
                </w:p>
                <w:p w14:paraId="0E5B0946" w14:textId="77777777" w:rsidR="00471119" w:rsidRDefault="00471119" w:rsidP="00471119">
                  <w:pPr>
                    <w:contextualSpacing/>
                    <w:rPr>
                      <w:rFonts w:ascii="Times New Roman" w:hAnsi="Times New Roman"/>
                      <w:color w:val="000000" w:themeColor="text1"/>
                      <w:sz w:val="24"/>
                    </w:rPr>
                  </w:pPr>
                </w:p>
                <w:p w14:paraId="557F844A" w14:textId="77777777" w:rsidR="00471119" w:rsidRPr="00471119" w:rsidRDefault="00471119" w:rsidP="00471119">
                  <w:pPr>
                    <w:contextualSpacing/>
                    <w:rPr>
                      <w:rFonts w:ascii="Times New Roman" w:hAnsi="Times New Roman"/>
                      <w:color w:val="000000" w:themeColor="text1"/>
                      <w:sz w:val="24"/>
                    </w:rPr>
                  </w:pPr>
                </w:p>
                <w:p w14:paraId="0163A1A4" w14:textId="77777777" w:rsidR="00471119" w:rsidRPr="00471119" w:rsidRDefault="00471119" w:rsidP="00471119">
                  <w:pPr>
                    <w:contextualSpacing/>
                    <w:rPr>
                      <w:rFonts w:ascii="Times New Roman" w:hAnsi="Times New Roman"/>
                      <w:color w:val="000000" w:themeColor="text1"/>
                      <w:sz w:val="24"/>
                    </w:rPr>
                  </w:pPr>
                </w:p>
                <w:p w14:paraId="663CC015" w14:textId="77777777" w:rsidR="00471119" w:rsidRPr="00471119" w:rsidRDefault="00471119" w:rsidP="00471119">
                  <w:pPr>
                    <w:contextualSpacing/>
                    <w:rPr>
                      <w:rFonts w:ascii="Times New Roman" w:hAnsi="Times New Roman"/>
                      <w:color w:val="000000" w:themeColor="text1"/>
                      <w:sz w:val="24"/>
                    </w:rPr>
                  </w:pPr>
                </w:p>
                <w:p w14:paraId="6592E6A4" w14:textId="77777777" w:rsidR="00471119" w:rsidRPr="00471119" w:rsidRDefault="00471119" w:rsidP="00471119">
                  <w:pPr>
                    <w:rPr>
                      <w:rFonts w:ascii="Times New Roman" w:hAnsi="Times New Roman"/>
                      <w:color w:val="000000" w:themeColor="text1"/>
                      <w:sz w:val="24"/>
                    </w:rPr>
                  </w:pPr>
                </w:p>
              </w:tc>
              <w:tc>
                <w:tcPr>
                  <w:tcW w:w="2004" w:type="dxa"/>
                  <w:tcBorders>
                    <w:top w:val="nil"/>
                    <w:left w:val="nil"/>
                    <w:bottom w:val="single" w:sz="4" w:space="0" w:color="auto"/>
                    <w:right w:val="single" w:sz="4" w:space="0" w:color="auto"/>
                  </w:tcBorders>
                  <w:shd w:val="clear" w:color="auto" w:fill="auto"/>
                  <w:noWrap/>
                  <w:hideMark/>
                </w:tcPr>
                <w:p w14:paraId="4FA710FF" w14:textId="483FAADE" w:rsidR="00471119" w:rsidRPr="00801F39" w:rsidRDefault="00471119" w:rsidP="00471119">
                  <w:pPr>
                    <w:rPr>
                      <w:rFonts w:ascii="Times New Roman" w:hAnsi="Times New Roman"/>
                      <w:color w:val="000000" w:themeColor="text1"/>
                      <w:sz w:val="22"/>
                      <w:szCs w:val="22"/>
                    </w:rPr>
                  </w:pPr>
                  <w:r w:rsidRPr="005E7794">
                    <w:t>Written exams; discussion of evidence based studies; case discussion</w:t>
                  </w:r>
                </w:p>
              </w:tc>
              <w:tc>
                <w:tcPr>
                  <w:tcW w:w="1740" w:type="dxa"/>
                  <w:tcBorders>
                    <w:top w:val="nil"/>
                    <w:left w:val="nil"/>
                    <w:bottom w:val="single" w:sz="4" w:space="0" w:color="auto"/>
                    <w:right w:val="single" w:sz="4" w:space="0" w:color="auto"/>
                  </w:tcBorders>
                  <w:shd w:val="clear" w:color="auto" w:fill="auto"/>
                  <w:noWrap/>
                  <w:vAlign w:val="bottom"/>
                  <w:hideMark/>
                </w:tcPr>
                <w:p w14:paraId="1954F118" w14:textId="77777777" w:rsidR="00471119" w:rsidRPr="00C01990" w:rsidRDefault="00471119" w:rsidP="00471119">
                  <w:pPr>
                    <w:pStyle w:val="ps1numbered"/>
                    <w:numPr>
                      <w:ilvl w:val="0"/>
                      <w:numId w:val="0"/>
                    </w:numPr>
                    <w:spacing w:before="0" w:after="0"/>
                    <w:rPr>
                      <w:rFonts w:ascii="Times New Roman" w:hAnsi="Times New Roman"/>
                    </w:rPr>
                  </w:pPr>
                  <w:r w:rsidRPr="00801F39">
                    <w:rPr>
                      <w:rFonts w:ascii="Times New Roman" w:hAnsi="Times New Roman"/>
                      <w:color w:val="000000" w:themeColor="text1"/>
                    </w:rPr>
                    <w:t> </w:t>
                  </w:r>
                  <w:r w:rsidRPr="00C01990">
                    <w:rPr>
                      <w:rFonts w:ascii="Times New Roman" w:hAnsi="Times New Roman"/>
                    </w:rPr>
                    <w:t>Polit and Beck, 2017 ch 4</w:t>
                  </w:r>
                </w:p>
                <w:p w14:paraId="6AB1EEB2" w14:textId="7D3CFD44" w:rsidR="00471119" w:rsidRPr="00C01990" w:rsidRDefault="00471119" w:rsidP="00471119">
                  <w:pPr>
                    <w:autoSpaceDE w:val="0"/>
                    <w:autoSpaceDN w:val="0"/>
                    <w:adjustRightInd w:val="0"/>
                    <w:rPr>
                      <w:rFonts w:ascii="Times New Roman" w:hAnsi="Times New Roman"/>
                      <w:szCs w:val="20"/>
                    </w:rPr>
                  </w:pPr>
                  <w:r>
                    <w:rPr>
                      <w:rFonts w:ascii="Times New Roman" w:hAnsi="Times New Roman"/>
                      <w:szCs w:val="20"/>
                    </w:rPr>
                    <w:t xml:space="preserve">Burns &amp; Grove </w:t>
                  </w:r>
                  <w:r w:rsidRPr="00C01990">
                    <w:rPr>
                      <w:rFonts w:ascii="Times New Roman" w:hAnsi="Times New Roman"/>
                      <w:szCs w:val="20"/>
                    </w:rPr>
                    <w:t>(2015) ch 5</w:t>
                  </w:r>
                </w:p>
                <w:p w14:paraId="471F1FB8" w14:textId="77777777" w:rsidR="00471119" w:rsidRPr="00C01990" w:rsidRDefault="00471119" w:rsidP="00471119">
                  <w:pPr>
                    <w:autoSpaceDE w:val="0"/>
                    <w:autoSpaceDN w:val="0"/>
                    <w:adjustRightInd w:val="0"/>
                    <w:rPr>
                      <w:rFonts w:ascii="Times New Roman" w:hAnsi="Times New Roman"/>
                      <w:szCs w:val="20"/>
                    </w:rPr>
                  </w:pPr>
                  <w:r w:rsidRPr="00C01990">
                    <w:rPr>
                      <w:rFonts w:ascii="Times New Roman" w:hAnsi="Times New Roman"/>
                      <w:szCs w:val="20"/>
                    </w:rPr>
                    <w:t>Isaac &amp;Michael, 1997 ch 3</w:t>
                  </w:r>
                </w:p>
                <w:p w14:paraId="1802FE20" w14:textId="77777777" w:rsidR="00471119" w:rsidRDefault="00471119" w:rsidP="00471119">
                  <w:pPr>
                    <w:rPr>
                      <w:rFonts w:ascii="Times New Roman" w:hAnsi="Times New Roman"/>
                      <w:color w:val="000000" w:themeColor="text1"/>
                      <w:sz w:val="22"/>
                      <w:szCs w:val="22"/>
                    </w:rPr>
                  </w:pPr>
                  <w:r w:rsidRPr="00C01990">
                    <w:rPr>
                      <w:rFonts w:ascii="Times New Roman" w:hAnsi="Times New Roman"/>
                      <w:szCs w:val="20"/>
                    </w:rPr>
                    <w:t>Creswell, 2003, ch 6</w:t>
                  </w:r>
                </w:p>
                <w:p w14:paraId="45DBD30A" w14:textId="77777777" w:rsidR="00471119" w:rsidRDefault="00471119" w:rsidP="00471119">
                  <w:pPr>
                    <w:rPr>
                      <w:rFonts w:ascii="Times New Roman" w:hAnsi="Times New Roman"/>
                      <w:color w:val="000000" w:themeColor="text1"/>
                      <w:sz w:val="22"/>
                      <w:szCs w:val="22"/>
                    </w:rPr>
                  </w:pPr>
                </w:p>
                <w:p w14:paraId="5743E44C" w14:textId="1010B5C1" w:rsidR="00471119" w:rsidRPr="00801F39" w:rsidRDefault="00471119" w:rsidP="00471119">
                  <w:pPr>
                    <w:rPr>
                      <w:rFonts w:ascii="Times New Roman" w:hAnsi="Times New Roman"/>
                      <w:color w:val="000000" w:themeColor="text1"/>
                      <w:sz w:val="22"/>
                      <w:szCs w:val="22"/>
                    </w:rPr>
                  </w:pPr>
                </w:p>
              </w:tc>
            </w:tr>
            <w:tr w:rsidR="00471119" w:rsidRPr="00801F39" w14:paraId="56D23A39"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AB8698"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5577186"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3.1</w:t>
                  </w:r>
                </w:p>
              </w:tc>
              <w:tc>
                <w:tcPr>
                  <w:tcW w:w="1894" w:type="dxa"/>
                  <w:tcBorders>
                    <w:top w:val="nil"/>
                    <w:left w:val="nil"/>
                    <w:bottom w:val="single" w:sz="4" w:space="0" w:color="auto"/>
                    <w:right w:val="single" w:sz="4" w:space="0" w:color="auto"/>
                  </w:tcBorders>
                  <w:shd w:val="clear" w:color="auto" w:fill="auto"/>
                  <w:noWrap/>
                  <w:vAlign w:val="bottom"/>
                  <w:hideMark/>
                </w:tcPr>
                <w:p w14:paraId="23835E8E" w14:textId="77777777" w:rsidR="00471119" w:rsidRDefault="00471119" w:rsidP="00471119">
                  <w:pPr>
                    <w:rPr>
                      <w:rFonts w:asciiTheme="majorBidi" w:hAnsiTheme="majorBidi" w:cstheme="majorBidi"/>
                      <w:color w:val="000000" w:themeColor="text1"/>
                      <w:sz w:val="24"/>
                    </w:rPr>
                  </w:pPr>
                  <w:r w:rsidRPr="00471119">
                    <w:rPr>
                      <w:rFonts w:asciiTheme="majorBidi" w:hAnsiTheme="majorBidi" w:cstheme="majorBidi"/>
                      <w:color w:val="000000" w:themeColor="text1"/>
                      <w:sz w:val="24"/>
                    </w:rPr>
                    <w:t> </w:t>
                  </w:r>
                  <w:r w:rsidRPr="00471119">
                    <w:rPr>
                      <w:rFonts w:asciiTheme="majorBidi" w:hAnsiTheme="majorBidi" w:cstheme="majorBidi"/>
                      <w:noProof/>
                      <w:sz w:val="24"/>
                    </w:rPr>
                    <w:t>Critiquing the Empirical Literature &amp;</w:t>
                  </w:r>
                  <w:r w:rsidRPr="00471119">
                    <w:rPr>
                      <w:rFonts w:asciiTheme="majorBidi" w:hAnsiTheme="majorBidi" w:cstheme="majorBidi"/>
                      <w:sz w:val="24"/>
                    </w:rPr>
                    <w:t xml:space="preserve"> </w:t>
                  </w:r>
                  <w:r w:rsidRPr="00471119">
                    <w:rPr>
                      <w:rFonts w:asciiTheme="majorBidi" w:hAnsiTheme="majorBidi" w:cstheme="majorBidi"/>
                      <w:noProof/>
                      <w:sz w:val="24"/>
                    </w:rPr>
                    <w:t>Literature Reviews including Cochrane Reviews</w:t>
                  </w:r>
                </w:p>
                <w:p w14:paraId="01CF415C" w14:textId="77777777" w:rsidR="00471119" w:rsidRDefault="00471119" w:rsidP="00471119">
                  <w:pPr>
                    <w:rPr>
                      <w:rFonts w:asciiTheme="majorBidi" w:hAnsiTheme="majorBidi" w:cstheme="majorBidi"/>
                      <w:color w:val="000000" w:themeColor="text1"/>
                      <w:sz w:val="24"/>
                    </w:rPr>
                  </w:pPr>
                </w:p>
                <w:p w14:paraId="070B1CC0" w14:textId="77777777" w:rsidR="00471119" w:rsidRDefault="00471119" w:rsidP="00471119">
                  <w:pPr>
                    <w:rPr>
                      <w:rFonts w:asciiTheme="majorBidi" w:hAnsiTheme="majorBidi" w:cstheme="majorBidi"/>
                      <w:color w:val="000000" w:themeColor="text1"/>
                      <w:sz w:val="24"/>
                    </w:rPr>
                  </w:pPr>
                </w:p>
                <w:p w14:paraId="505A9950" w14:textId="77777777" w:rsidR="00471119" w:rsidRDefault="00471119" w:rsidP="00471119">
                  <w:pPr>
                    <w:rPr>
                      <w:rFonts w:asciiTheme="majorBidi" w:hAnsiTheme="majorBidi" w:cstheme="majorBidi"/>
                      <w:color w:val="000000" w:themeColor="text1"/>
                      <w:sz w:val="24"/>
                    </w:rPr>
                  </w:pPr>
                </w:p>
                <w:p w14:paraId="3EB87F4D" w14:textId="77777777" w:rsidR="00471119" w:rsidRDefault="00471119" w:rsidP="00471119">
                  <w:pPr>
                    <w:rPr>
                      <w:rFonts w:asciiTheme="majorBidi" w:hAnsiTheme="majorBidi" w:cstheme="majorBidi"/>
                      <w:color w:val="000000" w:themeColor="text1"/>
                      <w:sz w:val="24"/>
                    </w:rPr>
                  </w:pPr>
                </w:p>
                <w:p w14:paraId="46F87115" w14:textId="77777777" w:rsidR="00471119" w:rsidRDefault="00471119" w:rsidP="00471119">
                  <w:pPr>
                    <w:rPr>
                      <w:rFonts w:asciiTheme="majorBidi" w:hAnsiTheme="majorBidi" w:cstheme="majorBidi"/>
                      <w:color w:val="000000" w:themeColor="text1"/>
                      <w:sz w:val="24"/>
                    </w:rPr>
                  </w:pPr>
                </w:p>
                <w:p w14:paraId="46AB08B5" w14:textId="2AD5DFCD" w:rsidR="00471119" w:rsidRPr="00471119" w:rsidRDefault="00471119" w:rsidP="00471119">
                  <w:pPr>
                    <w:rPr>
                      <w:rFonts w:asciiTheme="majorBidi" w:hAnsiTheme="majorBidi" w:cstheme="majorBidi"/>
                      <w:color w:val="000000" w:themeColor="text1"/>
                      <w:sz w:val="24"/>
                    </w:rPr>
                  </w:pPr>
                </w:p>
              </w:tc>
              <w:tc>
                <w:tcPr>
                  <w:tcW w:w="2127" w:type="dxa"/>
                  <w:tcBorders>
                    <w:top w:val="nil"/>
                    <w:left w:val="nil"/>
                    <w:bottom w:val="single" w:sz="4" w:space="0" w:color="auto"/>
                    <w:right w:val="single" w:sz="4" w:space="0" w:color="auto"/>
                  </w:tcBorders>
                  <w:shd w:val="clear" w:color="auto" w:fill="auto"/>
                  <w:noWrap/>
                  <w:vAlign w:val="bottom"/>
                  <w:hideMark/>
                </w:tcPr>
                <w:p w14:paraId="2AD7C97B" w14:textId="77777777" w:rsidR="00471119" w:rsidRDefault="00471119" w:rsidP="00471119">
                  <w:pPr>
                    <w:contextualSpacing/>
                    <w:rPr>
                      <w:rFonts w:asciiTheme="majorBidi" w:hAnsiTheme="majorBidi" w:cstheme="majorBidi"/>
                      <w:color w:val="000000" w:themeColor="text1"/>
                      <w:sz w:val="24"/>
                    </w:rPr>
                  </w:pPr>
                  <w:r w:rsidRPr="00471119">
                    <w:rPr>
                      <w:rFonts w:asciiTheme="majorBidi" w:hAnsiTheme="majorBidi" w:cstheme="majorBidi"/>
                      <w:color w:val="000000" w:themeColor="text1"/>
                      <w:sz w:val="24"/>
                    </w:rPr>
                    <w:t> Lecture and group discussion</w:t>
                  </w:r>
                </w:p>
                <w:p w14:paraId="441710BD" w14:textId="77777777" w:rsidR="00471119" w:rsidRDefault="00471119" w:rsidP="00471119">
                  <w:pPr>
                    <w:contextualSpacing/>
                    <w:rPr>
                      <w:rFonts w:asciiTheme="majorBidi" w:hAnsiTheme="majorBidi" w:cstheme="majorBidi"/>
                      <w:color w:val="000000" w:themeColor="text1"/>
                      <w:sz w:val="24"/>
                    </w:rPr>
                  </w:pPr>
                </w:p>
                <w:p w14:paraId="43EA01E5" w14:textId="77777777" w:rsidR="00471119" w:rsidRDefault="00471119" w:rsidP="00471119">
                  <w:pPr>
                    <w:contextualSpacing/>
                    <w:rPr>
                      <w:rFonts w:asciiTheme="majorBidi" w:hAnsiTheme="majorBidi" w:cstheme="majorBidi"/>
                      <w:color w:val="000000" w:themeColor="text1"/>
                      <w:sz w:val="24"/>
                    </w:rPr>
                  </w:pPr>
                </w:p>
                <w:p w14:paraId="035782DD" w14:textId="77777777" w:rsidR="00471119" w:rsidRDefault="00471119" w:rsidP="00471119">
                  <w:pPr>
                    <w:contextualSpacing/>
                    <w:rPr>
                      <w:rFonts w:asciiTheme="majorBidi" w:hAnsiTheme="majorBidi" w:cstheme="majorBidi"/>
                      <w:color w:val="000000" w:themeColor="text1"/>
                      <w:sz w:val="24"/>
                    </w:rPr>
                  </w:pPr>
                </w:p>
                <w:p w14:paraId="4F441580" w14:textId="77777777" w:rsidR="00471119" w:rsidRDefault="00471119" w:rsidP="00471119">
                  <w:pPr>
                    <w:contextualSpacing/>
                    <w:rPr>
                      <w:rFonts w:asciiTheme="majorBidi" w:hAnsiTheme="majorBidi" w:cstheme="majorBidi"/>
                      <w:color w:val="000000" w:themeColor="text1"/>
                      <w:sz w:val="24"/>
                    </w:rPr>
                  </w:pPr>
                </w:p>
                <w:p w14:paraId="01F9B8B4" w14:textId="77777777" w:rsidR="00471119" w:rsidRDefault="00471119" w:rsidP="00471119">
                  <w:pPr>
                    <w:contextualSpacing/>
                    <w:rPr>
                      <w:rFonts w:asciiTheme="majorBidi" w:hAnsiTheme="majorBidi" w:cstheme="majorBidi"/>
                      <w:color w:val="000000" w:themeColor="text1"/>
                      <w:sz w:val="24"/>
                    </w:rPr>
                  </w:pPr>
                </w:p>
                <w:p w14:paraId="642F85C3" w14:textId="77777777" w:rsidR="00471119" w:rsidRDefault="00471119" w:rsidP="00471119">
                  <w:pPr>
                    <w:contextualSpacing/>
                    <w:rPr>
                      <w:rFonts w:asciiTheme="majorBidi" w:hAnsiTheme="majorBidi" w:cstheme="majorBidi"/>
                      <w:color w:val="000000" w:themeColor="text1"/>
                      <w:sz w:val="24"/>
                    </w:rPr>
                  </w:pPr>
                </w:p>
                <w:p w14:paraId="0E2B88C6" w14:textId="77777777" w:rsidR="00471119" w:rsidRDefault="00471119" w:rsidP="00471119">
                  <w:pPr>
                    <w:contextualSpacing/>
                    <w:rPr>
                      <w:rFonts w:asciiTheme="majorBidi" w:hAnsiTheme="majorBidi" w:cstheme="majorBidi"/>
                      <w:color w:val="000000" w:themeColor="text1"/>
                      <w:sz w:val="24"/>
                    </w:rPr>
                  </w:pPr>
                </w:p>
                <w:p w14:paraId="372AD2DF" w14:textId="77777777" w:rsidR="00471119" w:rsidRDefault="00471119" w:rsidP="00471119">
                  <w:pPr>
                    <w:contextualSpacing/>
                    <w:rPr>
                      <w:rFonts w:asciiTheme="majorBidi" w:hAnsiTheme="majorBidi" w:cstheme="majorBidi"/>
                      <w:color w:val="000000" w:themeColor="text1"/>
                      <w:sz w:val="24"/>
                    </w:rPr>
                  </w:pPr>
                </w:p>
                <w:p w14:paraId="00E87EAC" w14:textId="77777777" w:rsidR="00471119" w:rsidRDefault="00471119" w:rsidP="00471119">
                  <w:pPr>
                    <w:contextualSpacing/>
                    <w:rPr>
                      <w:rFonts w:asciiTheme="majorBidi" w:hAnsiTheme="majorBidi" w:cstheme="majorBidi"/>
                      <w:color w:val="000000" w:themeColor="text1"/>
                      <w:sz w:val="24"/>
                    </w:rPr>
                  </w:pPr>
                </w:p>
                <w:p w14:paraId="72502ECC" w14:textId="77777777" w:rsidR="00471119" w:rsidRPr="00471119" w:rsidRDefault="00471119" w:rsidP="00471119">
                  <w:pPr>
                    <w:contextualSpacing/>
                    <w:rPr>
                      <w:rFonts w:asciiTheme="majorBidi" w:hAnsiTheme="majorBidi" w:cstheme="majorBidi"/>
                      <w:color w:val="000000" w:themeColor="text1"/>
                      <w:sz w:val="24"/>
                    </w:rPr>
                  </w:pPr>
                </w:p>
                <w:p w14:paraId="335930E7" w14:textId="77777777" w:rsidR="00471119" w:rsidRPr="00471119" w:rsidRDefault="00471119" w:rsidP="00471119">
                  <w:pPr>
                    <w:rPr>
                      <w:rFonts w:asciiTheme="majorBidi" w:hAnsiTheme="majorBidi" w:cstheme="majorBidi"/>
                      <w:color w:val="000000" w:themeColor="text1"/>
                      <w:sz w:val="24"/>
                    </w:rPr>
                  </w:pPr>
                </w:p>
                <w:p w14:paraId="2A79D83B" w14:textId="77777777" w:rsidR="00471119" w:rsidRPr="00471119" w:rsidRDefault="00471119" w:rsidP="00471119">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14:paraId="09204FA9" w14:textId="77777777" w:rsidR="00471119" w:rsidRDefault="00471119" w:rsidP="00471119">
                  <w:pPr>
                    <w:rPr>
                      <w:rFonts w:asciiTheme="majorBidi" w:hAnsiTheme="majorBidi" w:cstheme="majorBidi"/>
                      <w:color w:val="000000" w:themeColor="text1"/>
                      <w:sz w:val="24"/>
                    </w:rPr>
                  </w:pPr>
                  <w:r w:rsidRPr="00471119">
                    <w:rPr>
                      <w:rFonts w:asciiTheme="majorBidi" w:hAnsiTheme="majorBidi" w:cstheme="majorBidi"/>
                      <w:color w:val="000000" w:themeColor="text1"/>
                      <w:sz w:val="24"/>
                    </w:rPr>
                    <w:t> </w:t>
                  </w:r>
                  <w:r w:rsidRPr="00471119">
                    <w:rPr>
                      <w:rFonts w:asciiTheme="majorBidi" w:hAnsiTheme="majorBidi" w:cstheme="majorBidi"/>
                      <w:sz w:val="24"/>
                    </w:rPr>
                    <w:t>Written exams; discussion of evidence based studies; case discussion</w:t>
                  </w:r>
                </w:p>
                <w:p w14:paraId="379CB5AD" w14:textId="77777777" w:rsidR="00471119" w:rsidRDefault="00471119" w:rsidP="00471119">
                  <w:pPr>
                    <w:rPr>
                      <w:rFonts w:asciiTheme="majorBidi" w:hAnsiTheme="majorBidi" w:cstheme="majorBidi"/>
                      <w:color w:val="000000" w:themeColor="text1"/>
                      <w:sz w:val="24"/>
                    </w:rPr>
                  </w:pPr>
                </w:p>
                <w:p w14:paraId="11F278EE" w14:textId="77777777" w:rsidR="00471119" w:rsidRDefault="00471119" w:rsidP="00471119">
                  <w:pPr>
                    <w:rPr>
                      <w:rFonts w:asciiTheme="majorBidi" w:hAnsiTheme="majorBidi" w:cstheme="majorBidi"/>
                      <w:color w:val="000000" w:themeColor="text1"/>
                      <w:sz w:val="24"/>
                    </w:rPr>
                  </w:pPr>
                </w:p>
                <w:p w14:paraId="1E15F617" w14:textId="77777777" w:rsidR="00471119" w:rsidRDefault="00471119" w:rsidP="00471119">
                  <w:pPr>
                    <w:rPr>
                      <w:rFonts w:asciiTheme="majorBidi" w:hAnsiTheme="majorBidi" w:cstheme="majorBidi"/>
                      <w:color w:val="000000" w:themeColor="text1"/>
                      <w:sz w:val="24"/>
                    </w:rPr>
                  </w:pPr>
                </w:p>
                <w:p w14:paraId="4B8E899A" w14:textId="77777777" w:rsidR="00471119" w:rsidRDefault="00471119" w:rsidP="00471119">
                  <w:pPr>
                    <w:rPr>
                      <w:rFonts w:asciiTheme="majorBidi" w:hAnsiTheme="majorBidi" w:cstheme="majorBidi"/>
                      <w:color w:val="000000" w:themeColor="text1"/>
                      <w:sz w:val="24"/>
                    </w:rPr>
                  </w:pPr>
                </w:p>
                <w:p w14:paraId="3641AA18" w14:textId="77777777" w:rsidR="00471119" w:rsidRDefault="00471119" w:rsidP="00471119">
                  <w:pPr>
                    <w:rPr>
                      <w:rFonts w:asciiTheme="majorBidi" w:hAnsiTheme="majorBidi" w:cstheme="majorBidi"/>
                      <w:color w:val="000000" w:themeColor="text1"/>
                      <w:sz w:val="24"/>
                    </w:rPr>
                  </w:pPr>
                </w:p>
                <w:p w14:paraId="102729B2" w14:textId="77777777" w:rsidR="00471119" w:rsidRDefault="00471119" w:rsidP="00471119">
                  <w:pPr>
                    <w:rPr>
                      <w:rFonts w:asciiTheme="majorBidi" w:hAnsiTheme="majorBidi" w:cstheme="majorBidi"/>
                      <w:color w:val="000000" w:themeColor="text1"/>
                      <w:sz w:val="24"/>
                    </w:rPr>
                  </w:pPr>
                </w:p>
                <w:p w14:paraId="49775660" w14:textId="77777777" w:rsidR="00471119" w:rsidRDefault="00471119" w:rsidP="00471119">
                  <w:pPr>
                    <w:rPr>
                      <w:rFonts w:asciiTheme="majorBidi" w:hAnsiTheme="majorBidi" w:cstheme="majorBidi"/>
                      <w:color w:val="000000" w:themeColor="text1"/>
                      <w:sz w:val="24"/>
                    </w:rPr>
                  </w:pPr>
                </w:p>
                <w:p w14:paraId="02396A02" w14:textId="77777777" w:rsidR="00471119" w:rsidRDefault="00471119" w:rsidP="00471119">
                  <w:pPr>
                    <w:rPr>
                      <w:rFonts w:asciiTheme="majorBidi" w:hAnsiTheme="majorBidi" w:cstheme="majorBidi"/>
                      <w:color w:val="000000" w:themeColor="text1"/>
                      <w:sz w:val="24"/>
                    </w:rPr>
                  </w:pPr>
                </w:p>
                <w:p w14:paraId="1F69060F" w14:textId="18BC9590" w:rsidR="00471119" w:rsidRPr="00471119" w:rsidRDefault="00471119" w:rsidP="0047111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14:paraId="7411D125" w14:textId="77777777" w:rsidR="00471119" w:rsidRPr="00471119" w:rsidRDefault="00471119" w:rsidP="00471119">
                  <w:pPr>
                    <w:pStyle w:val="ps1numbered"/>
                    <w:numPr>
                      <w:ilvl w:val="0"/>
                      <w:numId w:val="0"/>
                    </w:numPr>
                    <w:rPr>
                      <w:rFonts w:ascii="Times New Roman" w:hAnsi="Times New Roman"/>
                      <w:lang w:eastAsia="en-US"/>
                    </w:rPr>
                  </w:pPr>
                  <w:r w:rsidRPr="00471119">
                    <w:rPr>
                      <w:rFonts w:ascii="Times New Roman" w:hAnsi="Times New Roman"/>
                    </w:rPr>
                    <w:t>Polit &amp; Beck (2017). Ch. 5 pp 101-115, Ch. 9 pp 210-211</w:t>
                  </w:r>
                </w:p>
                <w:p w14:paraId="6A917558" w14:textId="77777777" w:rsidR="00471119" w:rsidRPr="00471119" w:rsidRDefault="00471119" w:rsidP="00471119">
                  <w:pPr>
                    <w:pStyle w:val="ps1numbered"/>
                    <w:numPr>
                      <w:ilvl w:val="0"/>
                      <w:numId w:val="0"/>
                    </w:numPr>
                    <w:rPr>
                      <w:rFonts w:ascii="Times New Roman" w:hAnsi="Times New Roman"/>
                      <w:lang w:eastAsia="en-US"/>
                    </w:rPr>
                  </w:pPr>
                  <w:r w:rsidRPr="00471119">
                    <w:rPr>
                      <w:rFonts w:ascii="Times New Roman" w:hAnsi="Times New Roman"/>
                      <w:lang w:eastAsia="en-US"/>
                    </w:rPr>
                    <w:t xml:space="preserve">Schick-Makaroff et al. (2016) </w:t>
                  </w:r>
                </w:p>
                <w:p w14:paraId="694FA960" w14:textId="77777777" w:rsidR="00471119" w:rsidRPr="00471119" w:rsidRDefault="00471119" w:rsidP="00471119">
                  <w:pPr>
                    <w:pStyle w:val="ps1numbered"/>
                    <w:numPr>
                      <w:ilvl w:val="0"/>
                      <w:numId w:val="0"/>
                    </w:numPr>
                    <w:rPr>
                      <w:rFonts w:ascii="Times New Roman" w:hAnsi="Times New Roman"/>
                      <w:lang w:eastAsia="en-US"/>
                    </w:rPr>
                  </w:pPr>
                  <w:r w:rsidRPr="00471119">
                    <w:rPr>
                      <w:rFonts w:ascii="Times New Roman" w:hAnsi="Times New Roman"/>
                      <w:lang w:eastAsia="en-US"/>
                    </w:rPr>
                    <w:t xml:space="preserve">Chang et al. (2013) </w:t>
                  </w:r>
                </w:p>
                <w:p w14:paraId="54D5293E" w14:textId="77777777" w:rsidR="00471119" w:rsidRPr="00471119" w:rsidRDefault="00471119" w:rsidP="00471119">
                  <w:pPr>
                    <w:pStyle w:val="ps1numbered"/>
                    <w:numPr>
                      <w:ilvl w:val="0"/>
                      <w:numId w:val="0"/>
                    </w:numPr>
                    <w:rPr>
                      <w:rFonts w:ascii="Times New Roman" w:hAnsi="Times New Roman"/>
                      <w:lang w:eastAsia="en-US"/>
                    </w:rPr>
                  </w:pPr>
                  <w:r w:rsidRPr="00471119">
                    <w:rPr>
                      <w:rFonts w:ascii="Times New Roman" w:hAnsi="Times New Roman"/>
                      <w:lang w:eastAsia="en-US"/>
                    </w:rPr>
                    <w:t xml:space="preserve">Polit &amp; Beck (2017) Ch. 29 pp 647-671 </w:t>
                  </w:r>
                </w:p>
                <w:p w14:paraId="1B1A30E3" w14:textId="2E564DC0" w:rsidR="00471119" w:rsidRPr="00801F39" w:rsidRDefault="00471119" w:rsidP="00471119">
                  <w:pPr>
                    <w:rPr>
                      <w:rFonts w:ascii="Times New Roman" w:hAnsi="Times New Roman"/>
                      <w:color w:val="000000" w:themeColor="text1"/>
                      <w:sz w:val="22"/>
                      <w:szCs w:val="22"/>
                    </w:rPr>
                  </w:pPr>
                  <w:r w:rsidRPr="00471119">
                    <w:rPr>
                      <w:rFonts w:ascii="Times New Roman" w:hAnsi="Times New Roman"/>
                      <w:sz w:val="22"/>
                      <w:szCs w:val="22"/>
                    </w:rPr>
                    <w:t>Stroup et al. (2000) Whittemore &amp; Knafl (2005</w:t>
                  </w:r>
                  <w:r>
                    <w:rPr>
                      <w:rFonts w:ascii="Times New Roman" w:hAnsi="Times New Roman"/>
                      <w:sz w:val="22"/>
                      <w:szCs w:val="22"/>
                    </w:rPr>
                    <w:t>)</w:t>
                  </w:r>
                </w:p>
              </w:tc>
            </w:tr>
            <w:tr w:rsidR="00471119" w:rsidRPr="00801F39" w14:paraId="3B4CF154"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6F3C8F"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0972FB84"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4.1</w:t>
                  </w:r>
                </w:p>
              </w:tc>
              <w:tc>
                <w:tcPr>
                  <w:tcW w:w="1894" w:type="dxa"/>
                  <w:tcBorders>
                    <w:top w:val="nil"/>
                    <w:left w:val="nil"/>
                    <w:bottom w:val="single" w:sz="4" w:space="0" w:color="auto"/>
                    <w:right w:val="single" w:sz="4" w:space="0" w:color="auto"/>
                  </w:tcBorders>
                  <w:shd w:val="clear" w:color="auto" w:fill="auto"/>
                  <w:noWrap/>
                  <w:vAlign w:val="bottom"/>
                  <w:hideMark/>
                </w:tcPr>
                <w:p w14:paraId="6B339CFE" w14:textId="77777777" w:rsidR="00471119" w:rsidRDefault="00471119" w:rsidP="00471119">
                  <w:pPr>
                    <w:rPr>
                      <w:rFonts w:ascii="Times New Roman" w:hAnsi="Times New Roman"/>
                      <w:color w:val="000000" w:themeColor="text1"/>
                      <w:sz w:val="24"/>
                    </w:rPr>
                  </w:pPr>
                  <w:r w:rsidRPr="00A63655">
                    <w:rPr>
                      <w:rFonts w:ascii="Times New Roman" w:hAnsi="Times New Roman"/>
                      <w:color w:val="000000" w:themeColor="text1"/>
                      <w:sz w:val="24"/>
                    </w:rPr>
                    <w:t> </w:t>
                  </w:r>
                  <w:r w:rsidR="00A63655" w:rsidRPr="00A63655">
                    <w:rPr>
                      <w:rFonts w:ascii="Times New Roman" w:hAnsi="Times New Roman"/>
                      <w:sz w:val="24"/>
                    </w:rPr>
                    <w:t>Frameworks, Conceptual, &amp; Theoretical Underpinnings of Quantitative Research</w:t>
                  </w:r>
                </w:p>
                <w:p w14:paraId="361AA4B9" w14:textId="77777777" w:rsidR="00A63655" w:rsidRDefault="00A63655" w:rsidP="00471119">
                  <w:pPr>
                    <w:rPr>
                      <w:rFonts w:ascii="Times New Roman" w:hAnsi="Times New Roman"/>
                      <w:color w:val="000000" w:themeColor="text1"/>
                      <w:sz w:val="24"/>
                    </w:rPr>
                  </w:pPr>
                </w:p>
                <w:p w14:paraId="1B27A7F5" w14:textId="3B915F04" w:rsidR="00A63655" w:rsidRPr="00A63655" w:rsidRDefault="00A63655" w:rsidP="00471119">
                  <w:pPr>
                    <w:rPr>
                      <w:rFonts w:ascii="Times New Roman" w:hAnsi="Times New Roman"/>
                      <w:color w:val="000000" w:themeColor="text1"/>
                      <w:sz w:val="24"/>
                    </w:rPr>
                  </w:pPr>
                </w:p>
              </w:tc>
              <w:tc>
                <w:tcPr>
                  <w:tcW w:w="2127" w:type="dxa"/>
                  <w:tcBorders>
                    <w:top w:val="nil"/>
                    <w:left w:val="nil"/>
                    <w:bottom w:val="single" w:sz="4" w:space="0" w:color="auto"/>
                    <w:right w:val="single" w:sz="4" w:space="0" w:color="auto"/>
                  </w:tcBorders>
                  <w:shd w:val="clear" w:color="auto" w:fill="auto"/>
                  <w:noWrap/>
                  <w:vAlign w:val="bottom"/>
                  <w:hideMark/>
                </w:tcPr>
                <w:p w14:paraId="372E2F24" w14:textId="77777777" w:rsidR="00471119" w:rsidRDefault="00471119" w:rsidP="00471119">
                  <w:pPr>
                    <w:rPr>
                      <w:rFonts w:ascii="Times New Roman" w:hAnsi="Times New Roman"/>
                      <w:color w:val="000000" w:themeColor="text1"/>
                      <w:sz w:val="24"/>
                    </w:rPr>
                  </w:pPr>
                  <w:r w:rsidRPr="00A63655">
                    <w:rPr>
                      <w:rFonts w:ascii="Times New Roman" w:hAnsi="Times New Roman"/>
                      <w:color w:val="000000" w:themeColor="text1"/>
                      <w:sz w:val="24"/>
                    </w:rPr>
                    <w:t> </w:t>
                  </w:r>
                  <w:r w:rsidR="00A63655" w:rsidRPr="00A63655">
                    <w:rPr>
                      <w:rFonts w:asciiTheme="majorBidi" w:hAnsiTheme="majorBidi" w:cstheme="majorBidi"/>
                      <w:color w:val="000000" w:themeColor="text1"/>
                      <w:sz w:val="24"/>
                    </w:rPr>
                    <w:t>Lecture and group discussion</w:t>
                  </w:r>
                </w:p>
                <w:p w14:paraId="01D33B11" w14:textId="77777777" w:rsidR="00A63655" w:rsidRDefault="00A63655" w:rsidP="00471119">
                  <w:pPr>
                    <w:rPr>
                      <w:rFonts w:ascii="Times New Roman" w:hAnsi="Times New Roman"/>
                      <w:color w:val="000000" w:themeColor="text1"/>
                      <w:sz w:val="24"/>
                    </w:rPr>
                  </w:pPr>
                </w:p>
                <w:p w14:paraId="1F8DBD7D" w14:textId="77777777" w:rsidR="00A63655" w:rsidRDefault="00A63655" w:rsidP="00471119">
                  <w:pPr>
                    <w:rPr>
                      <w:rFonts w:ascii="Times New Roman" w:hAnsi="Times New Roman"/>
                      <w:color w:val="000000" w:themeColor="text1"/>
                      <w:sz w:val="24"/>
                    </w:rPr>
                  </w:pPr>
                </w:p>
                <w:p w14:paraId="1BAB34BD" w14:textId="77777777" w:rsidR="00A63655" w:rsidRDefault="00A63655" w:rsidP="00471119">
                  <w:pPr>
                    <w:rPr>
                      <w:rFonts w:ascii="Times New Roman" w:hAnsi="Times New Roman"/>
                      <w:color w:val="000000" w:themeColor="text1"/>
                      <w:sz w:val="24"/>
                    </w:rPr>
                  </w:pPr>
                </w:p>
                <w:p w14:paraId="1212F65A" w14:textId="77777777" w:rsidR="00A63655" w:rsidRDefault="00A63655" w:rsidP="00471119">
                  <w:pPr>
                    <w:rPr>
                      <w:rFonts w:ascii="Times New Roman" w:hAnsi="Times New Roman"/>
                      <w:color w:val="000000" w:themeColor="text1"/>
                      <w:sz w:val="24"/>
                    </w:rPr>
                  </w:pPr>
                </w:p>
                <w:p w14:paraId="7C819D4E" w14:textId="77777777" w:rsidR="00A63655" w:rsidRDefault="00A63655" w:rsidP="00471119">
                  <w:pPr>
                    <w:rPr>
                      <w:rFonts w:ascii="Times New Roman" w:hAnsi="Times New Roman"/>
                      <w:color w:val="000000" w:themeColor="text1"/>
                      <w:sz w:val="24"/>
                    </w:rPr>
                  </w:pPr>
                </w:p>
                <w:p w14:paraId="5B6333E6" w14:textId="49C66AA7" w:rsidR="00A63655" w:rsidRPr="00A63655" w:rsidRDefault="00A63655" w:rsidP="00471119">
                  <w:pPr>
                    <w:rPr>
                      <w:rFonts w:ascii="Times New Roman" w:hAnsi="Times New Roman"/>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14:paraId="137CA589" w14:textId="77777777" w:rsidR="00471119" w:rsidRDefault="00471119" w:rsidP="00471119">
                  <w:pPr>
                    <w:rPr>
                      <w:rFonts w:ascii="Times New Roman" w:hAnsi="Times New Roman"/>
                      <w:color w:val="000000" w:themeColor="text1"/>
                      <w:sz w:val="24"/>
                    </w:rPr>
                  </w:pPr>
                  <w:r w:rsidRPr="00A63655">
                    <w:rPr>
                      <w:rFonts w:ascii="Times New Roman" w:hAnsi="Times New Roman"/>
                      <w:color w:val="000000" w:themeColor="text1"/>
                      <w:sz w:val="24"/>
                    </w:rPr>
                    <w:t> </w:t>
                  </w:r>
                  <w:r w:rsidR="00A63655" w:rsidRPr="00A63655">
                    <w:rPr>
                      <w:rFonts w:asciiTheme="majorBidi" w:hAnsiTheme="majorBidi" w:cstheme="majorBidi"/>
                      <w:sz w:val="24"/>
                    </w:rPr>
                    <w:t>Written exams; discussion of evidence based studies; case discussion</w:t>
                  </w:r>
                </w:p>
                <w:p w14:paraId="2FE73756" w14:textId="77777777" w:rsidR="00A63655" w:rsidRDefault="00A63655" w:rsidP="00471119">
                  <w:pPr>
                    <w:rPr>
                      <w:rFonts w:ascii="Times New Roman" w:hAnsi="Times New Roman"/>
                      <w:color w:val="000000" w:themeColor="text1"/>
                      <w:sz w:val="24"/>
                    </w:rPr>
                  </w:pPr>
                </w:p>
                <w:p w14:paraId="5442AB6B" w14:textId="77777777" w:rsidR="00A63655" w:rsidRDefault="00A63655" w:rsidP="00471119">
                  <w:pPr>
                    <w:rPr>
                      <w:rFonts w:ascii="Times New Roman" w:hAnsi="Times New Roman"/>
                      <w:color w:val="000000" w:themeColor="text1"/>
                      <w:sz w:val="24"/>
                    </w:rPr>
                  </w:pPr>
                </w:p>
                <w:p w14:paraId="07CAECDA" w14:textId="4A53BFCB" w:rsidR="00A63655" w:rsidRPr="00A63655" w:rsidRDefault="00A63655" w:rsidP="00471119">
                  <w:pPr>
                    <w:rPr>
                      <w:rFonts w:ascii="Times New Roman" w:hAnsi="Times New Roman"/>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14:paraId="17301DE1" w14:textId="77777777" w:rsidR="00A63655" w:rsidRPr="00C01990" w:rsidRDefault="00471119" w:rsidP="00A63655">
                  <w:pPr>
                    <w:pStyle w:val="ps1numbered"/>
                    <w:numPr>
                      <w:ilvl w:val="0"/>
                      <w:numId w:val="0"/>
                    </w:numPr>
                    <w:rPr>
                      <w:rFonts w:ascii="Times New Roman" w:hAnsi="Times New Roman"/>
                    </w:rPr>
                  </w:pPr>
                  <w:r w:rsidRPr="00801F39">
                    <w:rPr>
                      <w:rFonts w:ascii="Times New Roman" w:hAnsi="Times New Roman"/>
                      <w:color w:val="000000" w:themeColor="text1"/>
                    </w:rPr>
                    <w:t> </w:t>
                  </w:r>
                  <w:r w:rsidR="00A63655" w:rsidRPr="00C01990">
                    <w:rPr>
                      <w:rFonts w:ascii="Times New Roman" w:hAnsi="Times New Roman"/>
                    </w:rPr>
                    <w:t xml:space="preserve">Thorne, S. &amp; Sawatzky, R. (2014) </w:t>
                  </w:r>
                </w:p>
                <w:p w14:paraId="2BF6ED52" w14:textId="77777777" w:rsidR="00A63655" w:rsidRPr="00C01990" w:rsidRDefault="00A63655" w:rsidP="00A63655">
                  <w:pPr>
                    <w:pStyle w:val="ps1numbered"/>
                    <w:numPr>
                      <w:ilvl w:val="0"/>
                      <w:numId w:val="0"/>
                    </w:numPr>
                    <w:rPr>
                      <w:rFonts w:ascii="Times New Roman" w:hAnsi="Times New Roman"/>
                    </w:rPr>
                  </w:pPr>
                  <w:r w:rsidRPr="00C01990">
                    <w:rPr>
                      <w:rFonts w:ascii="Times New Roman" w:hAnsi="Times New Roman"/>
                    </w:rPr>
                    <w:t xml:space="preserve">Pahwa et al. (2012) </w:t>
                  </w:r>
                </w:p>
                <w:p w14:paraId="0EED2910" w14:textId="3AFB3F8D" w:rsidR="00471119" w:rsidRPr="00801F39" w:rsidRDefault="00A63655" w:rsidP="00A63655">
                  <w:pPr>
                    <w:rPr>
                      <w:rFonts w:ascii="Times New Roman" w:hAnsi="Times New Roman"/>
                      <w:color w:val="000000" w:themeColor="text1"/>
                      <w:sz w:val="22"/>
                      <w:szCs w:val="22"/>
                    </w:rPr>
                  </w:pPr>
                  <w:r w:rsidRPr="00C01990">
                    <w:rPr>
                      <w:rFonts w:ascii="Times New Roman" w:hAnsi="Times New Roman"/>
                    </w:rPr>
                    <w:t>Polit &amp; Beck (2017) Ch. 6 pp 117-135, Ch. 11 pp 236-246</w:t>
                  </w:r>
                </w:p>
              </w:tc>
            </w:tr>
            <w:tr w:rsidR="00471119" w:rsidRPr="00801F39" w14:paraId="0FE2828F"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0407E0"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41AF1190"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5.1</w:t>
                  </w:r>
                </w:p>
              </w:tc>
              <w:tc>
                <w:tcPr>
                  <w:tcW w:w="1894" w:type="dxa"/>
                  <w:tcBorders>
                    <w:top w:val="nil"/>
                    <w:left w:val="nil"/>
                    <w:bottom w:val="single" w:sz="4" w:space="0" w:color="auto"/>
                    <w:right w:val="single" w:sz="4" w:space="0" w:color="auto"/>
                  </w:tcBorders>
                  <w:shd w:val="clear" w:color="auto" w:fill="auto"/>
                  <w:noWrap/>
                  <w:vAlign w:val="bottom"/>
                  <w:hideMark/>
                </w:tcPr>
                <w:p w14:paraId="330F82D6" w14:textId="77777777" w:rsidR="00471119" w:rsidRDefault="00471119" w:rsidP="00471119">
                  <w:pPr>
                    <w:rPr>
                      <w:rFonts w:ascii="Times New Roman" w:hAnsi="Times New Roman"/>
                      <w:color w:val="000000" w:themeColor="text1"/>
                      <w:sz w:val="24"/>
                    </w:rPr>
                  </w:pPr>
                  <w:r w:rsidRPr="00A2477A">
                    <w:rPr>
                      <w:rFonts w:ascii="Times New Roman" w:hAnsi="Times New Roman"/>
                      <w:color w:val="000000" w:themeColor="text1"/>
                      <w:sz w:val="24"/>
                    </w:rPr>
                    <w:t> </w:t>
                  </w:r>
                  <w:r w:rsidR="00A2477A" w:rsidRPr="00A2477A">
                    <w:rPr>
                      <w:rFonts w:ascii="Times New Roman" w:hAnsi="Times New Roman"/>
                      <w:noProof/>
                      <w:sz w:val="24"/>
                    </w:rPr>
                    <w:t>Quantiattive designs &amp; Design Issues in Research</w:t>
                  </w:r>
                </w:p>
                <w:p w14:paraId="751B29C6" w14:textId="77777777" w:rsidR="00A2477A" w:rsidRDefault="00A2477A" w:rsidP="00471119">
                  <w:pPr>
                    <w:rPr>
                      <w:rFonts w:ascii="Times New Roman" w:hAnsi="Times New Roman"/>
                      <w:color w:val="000000" w:themeColor="text1"/>
                      <w:sz w:val="24"/>
                    </w:rPr>
                  </w:pPr>
                </w:p>
                <w:p w14:paraId="2E1E8F8F" w14:textId="77777777" w:rsidR="00A2477A" w:rsidRDefault="00A2477A" w:rsidP="00471119">
                  <w:pPr>
                    <w:rPr>
                      <w:rFonts w:ascii="Times New Roman" w:hAnsi="Times New Roman"/>
                      <w:color w:val="000000" w:themeColor="text1"/>
                      <w:sz w:val="24"/>
                    </w:rPr>
                  </w:pPr>
                </w:p>
                <w:p w14:paraId="657639E3" w14:textId="77777777" w:rsidR="00A2477A" w:rsidRDefault="00A2477A" w:rsidP="00471119">
                  <w:pPr>
                    <w:rPr>
                      <w:rFonts w:ascii="Times New Roman" w:hAnsi="Times New Roman"/>
                      <w:color w:val="000000" w:themeColor="text1"/>
                      <w:sz w:val="24"/>
                    </w:rPr>
                  </w:pPr>
                </w:p>
                <w:p w14:paraId="0397AA9C" w14:textId="77777777" w:rsidR="00A2477A" w:rsidRDefault="00A2477A" w:rsidP="00471119">
                  <w:pPr>
                    <w:rPr>
                      <w:rFonts w:ascii="Times New Roman" w:hAnsi="Times New Roman"/>
                      <w:color w:val="000000" w:themeColor="text1"/>
                      <w:sz w:val="24"/>
                    </w:rPr>
                  </w:pPr>
                </w:p>
                <w:p w14:paraId="6C78E0C9" w14:textId="77777777" w:rsidR="00A2477A" w:rsidRDefault="00A2477A" w:rsidP="00471119">
                  <w:pPr>
                    <w:rPr>
                      <w:rFonts w:ascii="Times New Roman" w:hAnsi="Times New Roman"/>
                      <w:color w:val="000000" w:themeColor="text1"/>
                      <w:sz w:val="24"/>
                    </w:rPr>
                  </w:pPr>
                </w:p>
                <w:p w14:paraId="74546F1C" w14:textId="77777777" w:rsidR="00A2477A" w:rsidRDefault="00A2477A" w:rsidP="00471119">
                  <w:pPr>
                    <w:rPr>
                      <w:rFonts w:ascii="Times New Roman" w:hAnsi="Times New Roman"/>
                      <w:color w:val="000000" w:themeColor="text1"/>
                      <w:sz w:val="24"/>
                    </w:rPr>
                  </w:pPr>
                </w:p>
                <w:p w14:paraId="66377B2F" w14:textId="77777777" w:rsidR="00A2477A" w:rsidRDefault="00A2477A" w:rsidP="00471119">
                  <w:pPr>
                    <w:rPr>
                      <w:rFonts w:ascii="Times New Roman" w:hAnsi="Times New Roman"/>
                      <w:color w:val="000000" w:themeColor="text1"/>
                      <w:sz w:val="24"/>
                    </w:rPr>
                  </w:pPr>
                </w:p>
                <w:p w14:paraId="797D9735" w14:textId="77777777" w:rsidR="00A2477A" w:rsidRDefault="00A2477A" w:rsidP="00471119">
                  <w:pPr>
                    <w:rPr>
                      <w:rFonts w:ascii="Times New Roman" w:hAnsi="Times New Roman"/>
                      <w:color w:val="000000" w:themeColor="text1"/>
                      <w:sz w:val="24"/>
                    </w:rPr>
                  </w:pPr>
                </w:p>
                <w:p w14:paraId="621EC3FD" w14:textId="77777777" w:rsidR="00A2477A" w:rsidRDefault="00A2477A" w:rsidP="00471119">
                  <w:pPr>
                    <w:rPr>
                      <w:rFonts w:ascii="Times New Roman" w:hAnsi="Times New Roman"/>
                      <w:color w:val="000000" w:themeColor="text1"/>
                      <w:sz w:val="24"/>
                    </w:rPr>
                  </w:pPr>
                </w:p>
                <w:p w14:paraId="5151A4F0" w14:textId="77777777" w:rsidR="00A2477A" w:rsidRDefault="00A2477A" w:rsidP="00471119">
                  <w:pPr>
                    <w:rPr>
                      <w:rFonts w:ascii="Times New Roman" w:hAnsi="Times New Roman"/>
                      <w:color w:val="000000" w:themeColor="text1"/>
                      <w:sz w:val="24"/>
                    </w:rPr>
                  </w:pPr>
                </w:p>
                <w:p w14:paraId="74419E72" w14:textId="6C13D336" w:rsidR="00A2477A" w:rsidRPr="00A2477A" w:rsidRDefault="00A2477A" w:rsidP="00471119">
                  <w:pPr>
                    <w:rPr>
                      <w:rFonts w:ascii="Times New Roman" w:hAnsi="Times New Roman"/>
                      <w:color w:val="000000" w:themeColor="text1"/>
                      <w:sz w:val="24"/>
                    </w:rPr>
                  </w:pPr>
                </w:p>
              </w:tc>
              <w:tc>
                <w:tcPr>
                  <w:tcW w:w="2127" w:type="dxa"/>
                  <w:tcBorders>
                    <w:top w:val="nil"/>
                    <w:left w:val="nil"/>
                    <w:bottom w:val="single" w:sz="4" w:space="0" w:color="auto"/>
                    <w:right w:val="single" w:sz="4" w:space="0" w:color="auto"/>
                  </w:tcBorders>
                  <w:shd w:val="clear" w:color="auto" w:fill="auto"/>
                  <w:noWrap/>
                  <w:vAlign w:val="bottom"/>
                  <w:hideMark/>
                </w:tcPr>
                <w:p w14:paraId="443177D5"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A2477A" w:rsidRPr="00A63655">
                    <w:rPr>
                      <w:rFonts w:asciiTheme="majorBidi" w:hAnsiTheme="majorBidi" w:cstheme="majorBidi"/>
                      <w:color w:val="000000" w:themeColor="text1"/>
                      <w:sz w:val="24"/>
                    </w:rPr>
                    <w:t>Lecture and group discussion</w:t>
                  </w:r>
                </w:p>
                <w:p w14:paraId="38CF0EC1" w14:textId="77777777" w:rsidR="00A2477A" w:rsidRDefault="00A2477A" w:rsidP="00471119">
                  <w:pPr>
                    <w:rPr>
                      <w:rFonts w:ascii="Times New Roman" w:hAnsi="Times New Roman"/>
                      <w:color w:val="000000" w:themeColor="text1"/>
                      <w:sz w:val="22"/>
                      <w:szCs w:val="22"/>
                    </w:rPr>
                  </w:pPr>
                </w:p>
                <w:p w14:paraId="7A75DCEC" w14:textId="77777777" w:rsidR="00A2477A" w:rsidRDefault="00A2477A" w:rsidP="00471119">
                  <w:pPr>
                    <w:rPr>
                      <w:rFonts w:ascii="Times New Roman" w:hAnsi="Times New Roman"/>
                      <w:color w:val="000000" w:themeColor="text1"/>
                      <w:sz w:val="22"/>
                      <w:szCs w:val="22"/>
                    </w:rPr>
                  </w:pPr>
                </w:p>
                <w:p w14:paraId="16A94FA2" w14:textId="77777777" w:rsidR="00A2477A" w:rsidRDefault="00A2477A" w:rsidP="00471119">
                  <w:pPr>
                    <w:rPr>
                      <w:rFonts w:ascii="Times New Roman" w:hAnsi="Times New Roman"/>
                      <w:color w:val="000000" w:themeColor="text1"/>
                      <w:sz w:val="22"/>
                      <w:szCs w:val="22"/>
                    </w:rPr>
                  </w:pPr>
                </w:p>
                <w:p w14:paraId="7860C41A" w14:textId="77777777" w:rsidR="00A2477A" w:rsidRDefault="00A2477A" w:rsidP="00471119">
                  <w:pPr>
                    <w:rPr>
                      <w:rFonts w:ascii="Times New Roman" w:hAnsi="Times New Roman"/>
                      <w:color w:val="000000" w:themeColor="text1"/>
                      <w:sz w:val="22"/>
                      <w:szCs w:val="22"/>
                    </w:rPr>
                  </w:pPr>
                </w:p>
                <w:p w14:paraId="335019E0" w14:textId="77777777" w:rsidR="00A2477A" w:rsidRDefault="00A2477A" w:rsidP="00471119">
                  <w:pPr>
                    <w:rPr>
                      <w:rFonts w:ascii="Times New Roman" w:hAnsi="Times New Roman"/>
                      <w:color w:val="000000" w:themeColor="text1"/>
                      <w:sz w:val="22"/>
                      <w:szCs w:val="22"/>
                    </w:rPr>
                  </w:pPr>
                </w:p>
                <w:p w14:paraId="22FD66BE" w14:textId="77777777" w:rsidR="00A2477A" w:rsidRDefault="00A2477A" w:rsidP="00471119">
                  <w:pPr>
                    <w:rPr>
                      <w:rFonts w:ascii="Times New Roman" w:hAnsi="Times New Roman"/>
                      <w:color w:val="000000" w:themeColor="text1"/>
                      <w:sz w:val="22"/>
                      <w:szCs w:val="22"/>
                    </w:rPr>
                  </w:pPr>
                </w:p>
                <w:p w14:paraId="6E5B3B9F" w14:textId="77777777" w:rsidR="00A2477A" w:rsidRDefault="00A2477A" w:rsidP="00471119">
                  <w:pPr>
                    <w:rPr>
                      <w:rFonts w:ascii="Times New Roman" w:hAnsi="Times New Roman"/>
                      <w:color w:val="000000" w:themeColor="text1"/>
                      <w:sz w:val="22"/>
                      <w:szCs w:val="22"/>
                    </w:rPr>
                  </w:pPr>
                </w:p>
                <w:p w14:paraId="3D0B303C" w14:textId="77777777" w:rsidR="00A2477A" w:rsidRDefault="00A2477A" w:rsidP="00471119">
                  <w:pPr>
                    <w:rPr>
                      <w:rFonts w:ascii="Times New Roman" w:hAnsi="Times New Roman"/>
                      <w:color w:val="000000" w:themeColor="text1"/>
                      <w:sz w:val="22"/>
                      <w:szCs w:val="22"/>
                    </w:rPr>
                  </w:pPr>
                </w:p>
                <w:p w14:paraId="71462FCE" w14:textId="77777777" w:rsidR="00A2477A" w:rsidRDefault="00A2477A" w:rsidP="00471119">
                  <w:pPr>
                    <w:rPr>
                      <w:rFonts w:ascii="Times New Roman" w:hAnsi="Times New Roman"/>
                      <w:color w:val="000000" w:themeColor="text1"/>
                      <w:sz w:val="22"/>
                      <w:szCs w:val="22"/>
                    </w:rPr>
                  </w:pPr>
                </w:p>
                <w:p w14:paraId="2CA4F304" w14:textId="77777777" w:rsidR="00A2477A" w:rsidRDefault="00A2477A" w:rsidP="00471119">
                  <w:pPr>
                    <w:rPr>
                      <w:rFonts w:ascii="Times New Roman" w:hAnsi="Times New Roman"/>
                      <w:color w:val="000000" w:themeColor="text1"/>
                      <w:sz w:val="22"/>
                      <w:szCs w:val="22"/>
                    </w:rPr>
                  </w:pPr>
                </w:p>
                <w:p w14:paraId="4F0B999F" w14:textId="77777777" w:rsidR="00A2477A" w:rsidRDefault="00A2477A" w:rsidP="00471119">
                  <w:pPr>
                    <w:rPr>
                      <w:rFonts w:ascii="Times New Roman" w:hAnsi="Times New Roman"/>
                      <w:color w:val="000000" w:themeColor="text1"/>
                      <w:sz w:val="22"/>
                      <w:szCs w:val="22"/>
                    </w:rPr>
                  </w:pPr>
                </w:p>
                <w:p w14:paraId="0B11594F" w14:textId="77777777" w:rsidR="00A2477A" w:rsidRDefault="00A2477A" w:rsidP="00471119">
                  <w:pPr>
                    <w:rPr>
                      <w:rFonts w:ascii="Times New Roman" w:hAnsi="Times New Roman"/>
                      <w:color w:val="000000" w:themeColor="text1"/>
                      <w:sz w:val="22"/>
                      <w:szCs w:val="22"/>
                    </w:rPr>
                  </w:pPr>
                </w:p>
                <w:p w14:paraId="339BD86F" w14:textId="77777777" w:rsidR="00A2477A" w:rsidRDefault="00A2477A" w:rsidP="00471119">
                  <w:pPr>
                    <w:rPr>
                      <w:rFonts w:ascii="Times New Roman" w:hAnsi="Times New Roman"/>
                      <w:color w:val="000000" w:themeColor="text1"/>
                      <w:sz w:val="22"/>
                      <w:szCs w:val="22"/>
                    </w:rPr>
                  </w:pPr>
                </w:p>
                <w:p w14:paraId="14687327" w14:textId="21A5E0E9" w:rsidR="00A2477A" w:rsidRPr="00801F39" w:rsidRDefault="00A2477A" w:rsidP="00471119">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7CCADEA8" w14:textId="77777777" w:rsidR="00471119" w:rsidRDefault="00A2477A" w:rsidP="00471119">
                  <w:pPr>
                    <w:rPr>
                      <w:rFonts w:ascii="Times New Roman" w:hAnsi="Times New Roman"/>
                      <w:color w:val="000000" w:themeColor="text1"/>
                      <w:sz w:val="22"/>
                      <w:szCs w:val="22"/>
                    </w:rPr>
                  </w:pPr>
                  <w:r w:rsidRPr="00A63655">
                    <w:rPr>
                      <w:rFonts w:asciiTheme="majorBidi" w:hAnsiTheme="majorBidi" w:cstheme="majorBidi"/>
                      <w:sz w:val="24"/>
                    </w:rPr>
                    <w:t>Written exams; discussion of evidence based studies; case discussion</w:t>
                  </w:r>
                  <w:r w:rsidR="00471119" w:rsidRPr="00801F39">
                    <w:rPr>
                      <w:rFonts w:ascii="Times New Roman" w:hAnsi="Times New Roman"/>
                      <w:color w:val="000000" w:themeColor="text1"/>
                      <w:sz w:val="22"/>
                      <w:szCs w:val="22"/>
                    </w:rPr>
                    <w:t> </w:t>
                  </w:r>
                </w:p>
                <w:p w14:paraId="0DCCC60D" w14:textId="77777777" w:rsidR="00A2477A" w:rsidRDefault="00A2477A" w:rsidP="00471119">
                  <w:pPr>
                    <w:rPr>
                      <w:rFonts w:ascii="Times New Roman" w:hAnsi="Times New Roman"/>
                      <w:color w:val="000000" w:themeColor="text1"/>
                      <w:sz w:val="22"/>
                      <w:szCs w:val="22"/>
                    </w:rPr>
                  </w:pPr>
                </w:p>
                <w:p w14:paraId="03D68D4F" w14:textId="77777777" w:rsidR="00A2477A" w:rsidRDefault="00A2477A" w:rsidP="00471119">
                  <w:pPr>
                    <w:rPr>
                      <w:rFonts w:ascii="Times New Roman" w:hAnsi="Times New Roman"/>
                      <w:color w:val="000000" w:themeColor="text1"/>
                      <w:sz w:val="22"/>
                      <w:szCs w:val="22"/>
                    </w:rPr>
                  </w:pPr>
                </w:p>
                <w:p w14:paraId="58F7C619" w14:textId="77777777" w:rsidR="00A2477A" w:rsidRDefault="00A2477A" w:rsidP="00471119">
                  <w:pPr>
                    <w:rPr>
                      <w:rFonts w:ascii="Times New Roman" w:hAnsi="Times New Roman"/>
                      <w:color w:val="000000" w:themeColor="text1"/>
                      <w:sz w:val="22"/>
                      <w:szCs w:val="22"/>
                    </w:rPr>
                  </w:pPr>
                </w:p>
                <w:p w14:paraId="347781FA" w14:textId="77777777" w:rsidR="00A2477A" w:rsidRDefault="00A2477A" w:rsidP="00471119">
                  <w:pPr>
                    <w:rPr>
                      <w:rFonts w:ascii="Times New Roman" w:hAnsi="Times New Roman"/>
                      <w:color w:val="000000" w:themeColor="text1"/>
                      <w:sz w:val="22"/>
                      <w:szCs w:val="22"/>
                    </w:rPr>
                  </w:pPr>
                </w:p>
                <w:p w14:paraId="67C225F1" w14:textId="77777777" w:rsidR="00A2477A" w:rsidRDefault="00A2477A" w:rsidP="00471119">
                  <w:pPr>
                    <w:rPr>
                      <w:rFonts w:ascii="Times New Roman" w:hAnsi="Times New Roman"/>
                      <w:color w:val="000000" w:themeColor="text1"/>
                      <w:sz w:val="22"/>
                      <w:szCs w:val="22"/>
                    </w:rPr>
                  </w:pPr>
                </w:p>
                <w:p w14:paraId="1E366B64" w14:textId="77777777" w:rsidR="00A2477A" w:rsidRDefault="00A2477A" w:rsidP="00471119">
                  <w:pPr>
                    <w:rPr>
                      <w:rFonts w:ascii="Times New Roman" w:hAnsi="Times New Roman"/>
                      <w:color w:val="000000" w:themeColor="text1"/>
                      <w:sz w:val="22"/>
                      <w:szCs w:val="22"/>
                    </w:rPr>
                  </w:pPr>
                </w:p>
                <w:p w14:paraId="28C290D4" w14:textId="77777777" w:rsidR="00A2477A" w:rsidRDefault="00A2477A" w:rsidP="00471119">
                  <w:pPr>
                    <w:rPr>
                      <w:rFonts w:ascii="Times New Roman" w:hAnsi="Times New Roman"/>
                      <w:color w:val="000000" w:themeColor="text1"/>
                      <w:sz w:val="22"/>
                      <w:szCs w:val="22"/>
                    </w:rPr>
                  </w:pPr>
                </w:p>
                <w:p w14:paraId="4B3AE304" w14:textId="77777777" w:rsidR="00A2477A" w:rsidRDefault="00A2477A" w:rsidP="00471119">
                  <w:pPr>
                    <w:rPr>
                      <w:rFonts w:ascii="Times New Roman" w:hAnsi="Times New Roman"/>
                      <w:color w:val="000000" w:themeColor="text1"/>
                      <w:sz w:val="22"/>
                      <w:szCs w:val="22"/>
                    </w:rPr>
                  </w:pPr>
                </w:p>
                <w:p w14:paraId="2D23EDAA" w14:textId="77777777" w:rsidR="00A2477A" w:rsidRDefault="00A2477A" w:rsidP="00471119">
                  <w:pPr>
                    <w:rPr>
                      <w:rFonts w:ascii="Times New Roman" w:hAnsi="Times New Roman"/>
                      <w:color w:val="000000" w:themeColor="text1"/>
                      <w:sz w:val="22"/>
                      <w:szCs w:val="22"/>
                    </w:rPr>
                  </w:pPr>
                </w:p>
                <w:p w14:paraId="56616B19" w14:textId="77777777" w:rsidR="00A2477A" w:rsidRDefault="00A2477A" w:rsidP="00471119">
                  <w:pPr>
                    <w:rPr>
                      <w:rFonts w:ascii="Times New Roman" w:hAnsi="Times New Roman"/>
                      <w:color w:val="000000" w:themeColor="text1"/>
                      <w:sz w:val="22"/>
                      <w:szCs w:val="22"/>
                    </w:rPr>
                  </w:pPr>
                </w:p>
                <w:p w14:paraId="06165CD6" w14:textId="394FF2E0" w:rsidR="00A2477A" w:rsidRPr="00801F39" w:rsidRDefault="00A2477A" w:rsidP="0047111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7A80AE99" w14:textId="77777777" w:rsidR="00A2477A" w:rsidRPr="00C01990" w:rsidRDefault="00471119" w:rsidP="00A2477A">
                  <w:pPr>
                    <w:pStyle w:val="ps1numbered"/>
                    <w:numPr>
                      <w:ilvl w:val="0"/>
                      <w:numId w:val="0"/>
                    </w:numPr>
                    <w:rPr>
                      <w:rFonts w:ascii="Times New Roman" w:hAnsi="Times New Roman"/>
                    </w:rPr>
                  </w:pPr>
                  <w:r w:rsidRPr="00801F39">
                    <w:rPr>
                      <w:rFonts w:ascii="Times New Roman" w:hAnsi="Times New Roman"/>
                      <w:color w:val="000000" w:themeColor="text1"/>
                    </w:rPr>
                    <w:t> </w:t>
                  </w:r>
                  <w:r w:rsidR="00A2477A" w:rsidRPr="00C01990">
                    <w:rPr>
                      <w:rFonts w:ascii="Times New Roman" w:hAnsi="Times New Roman"/>
                    </w:rPr>
                    <w:t xml:space="preserve">Bilinski, Duggleby, &amp; Rennie (2010) </w:t>
                  </w:r>
                </w:p>
                <w:p w14:paraId="35B71D6B" w14:textId="77777777" w:rsidR="00A2477A" w:rsidRPr="00C01990" w:rsidRDefault="00A2477A" w:rsidP="00A2477A">
                  <w:pPr>
                    <w:pStyle w:val="ps1numbered"/>
                    <w:numPr>
                      <w:ilvl w:val="0"/>
                      <w:numId w:val="0"/>
                    </w:numPr>
                    <w:rPr>
                      <w:rFonts w:ascii="Times New Roman" w:hAnsi="Times New Roman"/>
                    </w:rPr>
                  </w:pPr>
                  <w:r w:rsidRPr="00C01990">
                    <w:rPr>
                      <w:rFonts w:ascii="Times New Roman" w:hAnsi="Times New Roman"/>
                    </w:rPr>
                    <w:t xml:space="preserve">Bilinski, Duggleby, &amp; Rennie (2013) </w:t>
                  </w:r>
                </w:p>
                <w:p w14:paraId="4CF052D5" w14:textId="77777777" w:rsidR="00A2477A" w:rsidRPr="00C01990" w:rsidRDefault="00A2477A" w:rsidP="00A2477A">
                  <w:pPr>
                    <w:pStyle w:val="ps1numbered"/>
                    <w:numPr>
                      <w:ilvl w:val="0"/>
                      <w:numId w:val="0"/>
                    </w:numPr>
                    <w:rPr>
                      <w:rFonts w:ascii="Times New Roman" w:hAnsi="Times New Roman"/>
                    </w:rPr>
                  </w:pPr>
                  <w:r w:rsidRPr="00C01990">
                    <w:rPr>
                      <w:rFonts w:ascii="Times New Roman" w:hAnsi="Times New Roman"/>
                    </w:rPr>
                    <w:t xml:space="preserve">Giddings, L. S., &amp; Grant, B. M. (2007) </w:t>
                  </w:r>
                </w:p>
                <w:p w14:paraId="3AA6A1BA" w14:textId="77777777" w:rsidR="00A2477A" w:rsidRPr="00C01990" w:rsidRDefault="00A2477A" w:rsidP="00A2477A">
                  <w:pPr>
                    <w:pStyle w:val="ps1numbered"/>
                    <w:numPr>
                      <w:ilvl w:val="0"/>
                      <w:numId w:val="0"/>
                    </w:numPr>
                    <w:rPr>
                      <w:rFonts w:ascii="Times New Roman" w:hAnsi="Times New Roman"/>
                    </w:rPr>
                  </w:pPr>
                  <w:r w:rsidRPr="00C01990">
                    <w:rPr>
                      <w:rFonts w:ascii="Times New Roman" w:hAnsi="Times New Roman"/>
                    </w:rPr>
                    <w:t xml:space="preserve">Harris et al. (2006) </w:t>
                  </w:r>
                </w:p>
                <w:p w14:paraId="22F44407" w14:textId="25972913" w:rsidR="00471119" w:rsidRPr="00801F39" w:rsidRDefault="00A2477A" w:rsidP="00A2477A">
                  <w:pPr>
                    <w:rPr>
                      <w:rFonts w:ascii="Times New Roman" w:hAnsi="Times New Roman"/>
                      <w:color w:val="000000" w:themeColor="text1"/>
                      <w:sz w:val="22"/>
                      <w:szCs w:val="22"/>
                    </w:rPr>
                  </w:pPr>
                  <w:r w:rsidRPr="00C01990">
                    <w:rPr>
                      <w:rFonts w:ascii="Times New Roman" w:hAnsi="Times New Roman"/>
                    </w:rPr>
                    <w:t>Polit &amp; Beck (2017) Ch. 9 pp 197-203, Ch. 12 pp 249-263 , &amp; Ch. 26 pp 577-599</w:t>
                  </w:r>
                </w:p>
              </w:tc>
            </w:tr>
            <w:tr w:rsidR="00471119" w:rsidRPr="00801F39" w14:paraId="1BEABBC9"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9EBDC0"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14:paraId="60E2387A"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6.1</w:t>
                  </w:r>
                </w:p>
              </w:tc>
              <w:tc>
                <w:tcPr>
                  <w:tcW w:w="1894" w:type="dxa"/>
                  <w:tcBorders>
                    <w:top w:val="nil"/>
                    <w:left w:val="nil"/>
                    <w:bottom w:val="single" w:sz="4" w:space="0" w:color="auto"/>
                    <w:right w:val="single" w:sz="4" w:space="0" w:color="auto"/>
                  </w:tcBorders>
                  <w:shd w:val="clear" w:color="auto" w:fill="auto"/>
                  <w:noWrap/>
                  <w:vAlign w:val="bottom"/>
                  <w:hideMark/>
                </w:tcPr>
                <w:p w14:paraId="619D9655" w14:textId="5FC8F446" w:rsidR="00471119" w:rsidRPr="00ED5EF2" w:rsidRDefault="00471119" w:rsidP="00471119">
                  <w:pPr>
                    <w:rPr>
                      <w:rFonts w:ascii="Times New Roman" w:hAnsi="Times New Roman"/>
                      <w:color w:val="000000" w:themeColor="text1"/>
                      <w:sz w:val="24"/>
                    </w:rPr>
                  </w:pPr>
                  <w:r w:rsidRPr="00801F39">
                    <w:rPr>
                      <w:rFonts w:ascii="Times New Roman" w:hAnsi="Times New Roman"/>
                      <w:color w:val="000000" w:themeColor="text1"/>
                      <w:sz w:val="22"/>
                      <w:szCs w:val="22"/>
                    </w:rPr>
                    <w:t> </w:t>
                  </w:r>
                  <w:r w:rsidR="00ED5EF2" w:rsidRPr="00ED5EF2">
                    <w:rPr>
                      <w:rFonts w:ascii="Times New Roman" w:hAnsi="Times New Roman"/>
                      <w:noProof/>
                      <w:sz w:val="24"/>
                    </w:rPr>
                    <w:t>Ethical Implications of Conducting Quantitative Research</w:t>
                  </w:r>
                </w:p>
              </w:tc>
              <w:tc>
                <w:tcPr>
                  <w:tcW w:w="2127" w:type="dxa"/>
                  <w:tcBorders>
                    <w:top w:val="nil"/>
                    <w:left w:val="nil"/>
                    <w:bottom w:val="single" w:sz="4" w:space="0" w:color="auto"/>
                    <w:right w:val="single" w:sz="4" w:space="0" w:color="auto"/>
                  </w:tcBorders>
                  <w:shd w:val="clear" w:color="auto" w:fill="auto"/>
                  <w:noWrap/>
                  <w:vAlign w:val="bottom"/>
                  <w:hideMark/>
                </w:tcPr>
                <w:p w14:paraId="759D17F0" w14:textId="154BF1A9" w:rsidR="00471119" w:rsidRPr="00801F3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ED5EF2" w:rsidRPr="00A63655">
                    <w:rPr>
                      <w:rFonts w:asciiTheme="majorBidi" w:hAnsiTheme="majorBidi" w:cstheme="majorBidi"/>
                      <w:color w:val="000000" w:themeColor="text1"/>
                      <w:sz w:val="24"/>
                    </w:rPr>
                    <w:t>Lecture and group discussion</w:t>
                  </w:r>
                </w:p>
              </w:tc>
              <w:tc>
                <w:tcPr>
                  <w:tcW w:w="2004" w:type="dxa"/>
                  <w:tcBorders>
                    <w:top w:val="nil"/>
                    <w:left w:val="nil"/>
                    <w:bottom w:val="single" w:sz="4" w:space="0" w:color="auto"/>
                    <w:right w:val="single" w:sz="4" w:space="0" w:color="auto"/>
                  </w:tcBorders>
                  <w:shd w:val="clear" w:color="auto" w:fill="auto"/>
                  <w:noWrap/>
                  <w:vAlign w:val="bottom"/>
                  <w:hideMark/>
                </w:tcPr>
                <w:p w14:paraId="22EC33E2" w14:textId="77777777" w:rsidR="00ED5EF2" w:rsidRDefault="00471119" w:rsidP="00ED5EF2">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ED5EF2" w:rsidRPr="00A63655">
                    <w:rPr>
                      <w:rFonts w:asciiTheme="majorBidi" w:hAnsiTheme="majorBidi" w:cstheme="majorBidi"/>
                      <w:sz w:val="24"/>
                    </w:rPr>
                    <w:t>Written exams; discussion of evidence based studies; case discussion</w:t>
                  </w:r>
                  <w:r w:rsidR="00ED5EF2" w:rsidRPr="00801F39">
                    <w:rPr>
                      <w:rFonts w:ascii="Times New Roman" w:hAnsi="Times New Roman"/>
                      <w:color w:val="000000" w:themeColor="text1"/>
                      <w:sz w:val="22"/>
                      <w:szCs w:val="22"/>
                    </w:rPr>
                    <w:t> </w:t>
                  </w:r>
                </w:p>
                <w:p w14:paraId="26AC42F5" w14:textId="77777777" w:rsidR="00471119" w:rsidRPr="00801F39" w:rsidRDefault="00471119" w:rsidP="0047111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33E713B5" w14:textId="77777777" w:rsidR="00ED5EF2" w:rsidRPr="00C01990" w:rsidRDefault="00471119" w:rsidP="00ED5EF2">
                  <w:pPr>
                    <w:pStyle w:val="ps1numbered"/>
                    <w:numPr>
                      <w:ilvl w:val="0"/>
                      <w:numId w:val="0"/>
                    </w:numPr>
                    <w:rPr>
                      <w:rFonts w:ascii="Times New Roman" w:hAnsi="Times New Roman"/>
                    </w:rPr>
                  </w:pPr>
                  <w:r w:rsidRPr="00801F39">
                    <w:rPr>
                      <w:rFonts w:ascii="Times New Roman" w:hAnsi="Times New Roman"/>
                      <w:color w:val="000000" w:themeColor="text1"/>
                    </w:rPr>
                    <w:t> </w:t>
                  </w:r>
                  <w:r w:rsidR="00ED5EF2" w:rsidRPr="00C01990">
                    <w:rPr>
                      <w:rFonts w:ascii="Times New Roman" w:hAnsi="Times New Roman"/>
                    </w:rPr>
                    <w:t xml:space="preserve">Tri-Council policy statement Dennison &amp; El-Masri (2012). </w:t>
                  </w:r>
                </w:p>
                <w:p w14:paraId="42EBE0BE" w14:textId="77777777" w:rsidR="00ED5EF2" w:rsidRPr="00C01990" w:rsidRDefault="00ED5EF2" w:rsidP="00ED5EF2">
                  <w:pPr>
                    <w:pStyle w:val="ps1numbered"/>
                    <w:numPr>
                      <w:ilvl w:val="0"/>
                      <w:numId w:val="0"/>
                    </w:numPr>
                    <w:rPr>
                      <w:rFonts w:ascii="Times New Roman" w:hAnsi="Times New Roman"/>
                    </w:rPr>
                  </w:pPr>
                  <w:r w:rsidRPr="00C01990">
                    <w:rPr>
                      <w:rFonts w:ascii="Times New Roman" w:hAnsi="Times New Roman"/>
                    </w:rPr>
                    <w:t xml:space="preserve">Polit &amp; Beck (2017). Ch 7 pp 137-159 </w:t>
                  </w:r>
                </w:p>
                <w:p w14:paraId="399172B7" w14:textId="6E19B8A1" w:rsidR="00471119" w:rsidRPr="00801F39" w:rsidRDefault="00ED5EF2" w:rsidP="00ED5EF2">
                  <w:pPr>
                    <w:rPr>
                      <w:rFonts w:ascii="Times New Roman" w:hAnsi="Times New Roman"/>
                      <w:color w:val="000000" w:themeColor="text1"/>
                      <w:sz w:val="22"/>
                      <w:szCs w:val="22"/>
                    </w:rPr>
                  </w:pPr>
                  <w:r w:rsidRPr="00C01990">
                    <w:rPr>
                      <w:rFonts w:ascii="Times New Roman" w:hAnsi="Times New Roman"/>
                    </w:rPr>
                    <w:t>U of S Ethics policies and procedures U of S research integrity policy</w:t>
                  </w:r>
                </w:p>
              </w:tc>
            </w:tr>
            <w:tr w:rsidR="00471119" w:rsidRPr="00801F39" w14:paraId="3ADF8502"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D93AF"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14:paraId="60475F4A"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7.1</w:t>
                  </w:r>
                </w:p>
              </w:tc>
              <w:tc>
                <w:tcPr>
                  <w:tcW w:w="1894" w:type="dxa"/>
                  <w:tcBorders>
                    <w:top w:val="nil"/>
                    <w:left w:val="nil"/>
                    <w:bottom w:val="single" w:sz="4" w:space="0" w:color="auto"/>
                    <w:right w:val="single" w:sz="4" w:space="0" w:color="auto"/>
                  </w:tcBorders>
                  <w:shd w:val="clear" w:color="auto" w:fill="auto"/>
                  <w:noWrap/>
                  <w:vAlign w:val="bottom"/>
                  <w:hideMark/>
                </w:tcPr>
                <w:p w14:paraId="01E9298B" w14:textId="1C2994EC" w:rsidR="00EA2459" w:rsidRDefault="00471119" w:rsidP="00EA2459">
                  <w:pPr>
                    <w:rPr>
                      <w:rFonts w:ascii="Times New Roman" w:hAnsi="Times New Roman"/>
                      <w:color w:val="000000" w:themeColor="text1"/>
                      <w:sz w:val="24"/>
                    </w:rPr>
                  </w:pPr>
                  <w:r w:rsidRPr="00EA2459">
                    <w:rPr>
                      <w:rFonts w:ascii="Times New Roman" w:hAnsi="Times New Roman"/>
                      <w:color w:val="000000" w:themeColor="text1"/>
                      <w:sz w:val="24"/>
                    </w:rPr>
                    <w:t> </w:t>
                  </w:r>
                  <w:r w:rsidR="00EA2459" w:rsidRPr="00EA2459">
                    <w:rPr>
                      <w:rFonts w:ascii="Times New Roman" w:hAnsi="Times New Roman"/>
                      <w:noProof/>
                      <w:sz w:val="24"/>
                    </w:rPr>
                    <w:t>Sampling Design</w:t>
                  </w:r>
                </w:p>
                <w:p w14:paraId="68EB5C8F" w14:textId="77777777" w:rsidR="00EA2459" w:rsidRDefault="00EA2459" w:rsidP="00471119">
                  <w:pPr>
                    <w:rPr>
                      <w:rFonts w:ascii="Times New Roman" w:hAnsi="Times New Roman"/>
                      <w:color w:val="000000" w:themeColor="text1"/>
                      <w:sz w:val="24"/>
                    </w:rPr>
                  </w:pPr>
                </w:p>
                <w:p w14:paraId="69FBDCEB" w14:textId="77777777" w:rsidR="00EA2459" w:rsidRDefault="00EA2459" w:rsidP="00471119">
                  <w:pPr>
                    <w:rPr>
                      <w:rFonts w:ascii="Times New Roman" w:hAnsi="Times New Roman"/>
                      <w:color w:val="000000" w:themeColor="text1"/>
                      <w:sz w:val="24"/>
                    </w:rPr>
                  </w:pPr>
                </w:p>
                <w:p w14:paraId="7E570F90" w14:textId="77777777" w:rsidR="00EA2459" w:rsidRDefault="00EA2459" w:rsidP="00471119">
                  <w:pPr>
                    <w:rPr>
                      <w:rFonts w:ascii="Times New Roman" w:hAnsi="Times New Roman"/>
                      <w:color w:val="000000" w:themeColor="text1"/>
                      <w:sz w:val="24"/>
                    </w:rPr>
                  </w:pPr>
                </w:p>
                <w:p w14:paraId="6CFD129A" w14:textId="77777777" w:rsidR="00EA2459" w:rsidRDefault="00EA2459" w:rsidP="00471119">
                  <w:pPr>
                    <w:rPr>
                      <w:rFonts w:ascii="Times New Roman" w:hAnsi="Times New Roman"/>
                      <w:color w:val="000000" w:themeColor="text1"/>
                      <w:sz w:val="24"/>
                    </w:rPr>
                  </w:pPr>
                </w:p>
                <w:p w14:paraId="43BF918F" w14:textId="77777777" w:rsidR="00EA2459" w:rsidRDefault="00EA2459" w:rsidP="00471119">
                  <w:pPr>
                    <w:rPr>
                      <w:rFonts w:ascii="Times New Roman" w:hAnsi="Times New Roman"/>
                      <w:color w:val="000000" w:themeColor="text1"/>
                      <w:sz w:val="24"/>
                    </w:rPr>
                  </w:pPr>
                </w:p>
                <w:p w14:paraId="273FFF48" w14:textId="77777777" w:rsidR="00EA2459" w:rsidRDefault="00EA2459" w:rsidP="00471119">
                  <w:pPr>
                    <w:rPr>
                      <w:rFonts w:ascii="Times New Roman" w:hAnsi="Times New Roman"/>
                      <w:color w:val="000000" w:themeColor="text1"/>
                      <w:sz w:val="24"/>
                    </w:rPr>
                  </w:pPr>
                </w:p>
                <w:p w14:paraId="5D3128F3" w14:textId="77777777" w:rsidR="00EA2459" w:rsidRDefault="00EA2459" w:rsidP="00471119">
                  <w:pPr>
                    <w:rPr>
                      <w:rFonts w:ascii="Times New Roman" w:hAnsi="Times New Roman"/>
                      <w:color w:val="000000" w:themeColor="text1"/>
                      <w:sz w:val="24"/>
                    </w:rPr>
                  </w:pPr>
                </w:p>
                <w:p w14:paraId="41FCCA2B" w14:textId="77777777" w:rsidR="00EA2459" w:rsidRDefault="00EA2459" w:rsidP="00471119">
                  <w:pPr>
                    <w:rPr>
                      <w:rFonts w:ascii="Times New Roman" w:hAnsi="Times New Roman"/>
                      <w:color w:val="000000" w:themeColor="text1"/>
                      <w:sz w:val="24"/>
                    </w:rPr>
                  </w:pPr>
                </w:p>
                <w:p w14:paraId="19E4AFEF" w14:textId="77777777" w:rsidR="00EA2459" w:rsidRDefault="00EA2459" w:rsidP="00471119">
                  <w:pPr>
                    <w:rPr>
                      <w:rFonts w:ascii="Times New Roman" w:hAnsi="Times New Roman"/>
                      <w:color w:val="000000" w:themeColor="text1"/>
                      <w:sz w:val="24"/>
                    </w:rPr>
                  </w:pPr>
                </w:p>
                <w:p w14:paraId="2D1F74FF" w14:textId="6BC36777" w:rsidR="00EA2459" w:rsidRPr="00EA2459" w:rsidRDefault="00EA2459" w:rsidP="00471119">
                  <w:pPr>
                    <w:rPr>
                      <w:rFonts w:ascii="Times New Roman" w:hAnsi="Times New Roman"/>
                      <w:color w:val="000000" w:themeColor="text1"/>
                      <w:sz w:val="24"/>
                    </w:rPr>
                  </w:pPr>
                </w:p>
              </w:tc>
              <w:tc>
                <w:tcPr>
                  <w:tcW w:w="2127" w:type="dxa"/>
                  <w:tcBorders>
                    <w:top w:val="nil"/>
                    <w:left w:val="nil"/>
                    <w:bottom w:val="single" w:sz="4" w:space="0" w:color="auto"/>
                    <w:right w:val="single" w:sz="4" w:space="0" w:color="auto"/>
                  </w:tcBorders>
                  <w:shd w:val="clear" w:color="auto" w:fill="auto"/>
                  <w:noWrap/>
                  <w:vAlign w:val="bottom"/>
                  <w:hideMark/>
                </w:tcPr>
                <w:p w14:paraId="284ADA75"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EA2459" w:rsidRPr="00A63655">
                    <w:rPr>
                      <w:rFonts w:asciiTheme="majorBidi" w:hAnsiTheme="majorBidi" w:cstheme="majorBidi"/>
                      <w:color w:val="000000" w:themeColor="text1"/>
                      <w:sz w:val="24"/>
                    </w:rPr>
                    <w:t>Lecture and group discussion</w:t>
                  </w:r>
                </w:p>
                <w:p w14:paraId="5AAB7253" w14:textId="77777777" w:rsidR="00EA2459" w:rsidRDefault="00EA2459" w:rsidP="00471119">
                  <w:pPr>
                    <w:rPr>
                      <w:rFonts w:ascii="Times New Roman" w:hAnsi="Times New Roman"/>
                      <w:color w:val="000000" w:themeColor="text1"/>
                      <w:sz w:val="22"/>
                      <w:szCs w:val="22"/>
                    </w:rPr>
                  </w:pPr>
                </w:p>
                <w:p w14:paraId="0197CAA8" w14:textId="77777777" w:rsidR="00EA2459" w:rsidRDefault="00EA2459" w:rsidP="00471119">
                  <w:pPr>
                    <w:rPr>
                      <w:rFonts w:ascii="Times New Roman" w:hAnsi="Times New Roman"/>
                      <w:color w:val="000000" w:themeColor="text1"/>
                      <w:sz w:val="22"/>
                      <w:szCs w:val="22"/>
                    </w:rPr>
                  </w:pPr>
                </w:p>
                <w:p w14:paraId="37462E0D" w14:textId="77777777" w:rsidR="00EA2459" w:rsidRDefault="00EA2459" w:rsidP="00471119">
                  <w:pPr>
                    <w:rPr>
                      <w:rFonts w:ascii="Times New Roman" w:hAnsi="Times New Roman"/>
                      <w:color w:val="000000" w:themeColor="text1"/>
                      <w:sz w:val="22"/>
                      <w:szCs w:val="22"/>
                    </w:rPr>
                  </w:pPr>
                </w:p>
                <w:p w14:paraId="1A618A35" w14:textId="77777777" w:rsidR="00EA2459" w:rsidRDefault="00EA2459" w:rsidP="00471119">
                  <w:pPr>
                    <w:rPr>
                      <w:rFonts w:ascii="Times New Roman" w:hAnsi="Times New Roman"/>
                      <w:color w:val="000000" w:themeColor="text1"/>
                      <w:sz w:val="22"/>
                      <w:szCs w:val="22"/>
                    </w:rPr>
                  </w:pPr>
                </w:p>
                <w:p w14:paraId="2AFFDE42" w14:textId="77777777" w:rsidR="00EA2459" w:rsidRDefault="00EA2459" w:rsidP="00471119">
                  <w:pPr>
                    <w:rPr>
                      <w:rFonts w:ascii="Times New Roman" w:hAnsi="Times New Roman"/>
                      <w:color w:val="000000" w:themeColor="text1"/>
                      <w:sz w:val="22"/>
                      <w:szCs w:val="22"/>
                    </w:rPr>
                  </w:pPr>
                </w:p>
                <w:p w14:paraId="34FE5D00" w14:textId="77777777" w:rsidR="00EA2459" w:rsidRDefault="00EA2459" w:rsidP="00471119">
                  <w:pPr>
                    <w:rPr>
                      <w:rFonts w:ascii="Times New Roman" w:hAnsi="Times New Roman"/>
                      <w:color w:val="000000" w:themeColor="text1"/>
                      <w:sz w:val="22"/>
                      <w:szCs w:val="22"/>
                    </w:rPr>
                  </w:pPr>
                </w:p>
                <w:p w14:paraId="1D42865E" w14:textId="77777777" w:rsidR="00EA2459" w:rsidRDefault="00EA2459" w:rsidP="00471119">
                  <w:pPr>
                    <w:rPr>
                      <w:rFonts w:ascii="Times New Roman" w:hAnsi="Times New Roman"/>
                      <w:color w:val="000000" w:themeColor="text1"/>
                      <w:sz w:val="22"/>
                      <w:szCs w:val="22"/>
                    </w:rPr>
                  </w:pPr>
                </w:p>
                <w:p w14:paraId="7E4DC05A" w14:textId="77777777" w:rsidR="00EA2459" w:rsidRDefault="00EA2459" w:rsidP="00471119">
                  <w:pPr>
                    <w:rPr>
                      <w:rFonts w:ascii="Times New Roman" w:hAnsi="Times New Roman"/>
                      <w:color w:val="000000" w:themeColor="text1"/>
                      <w:sz w:val="22"/>
                      <w:szCs w:val="22"/>
                    </w:rPr>
                  </w:pPr>
                </w:p>
                <w:p w14:paraId="07D9339C" w14:textId="77777777" w:rsidR="00EA2459" w:rsidRDefault="00EA2459" w:rsidP="00471119">
                  <w:pPr>
                    <w:rPr>
                      <w:rFonts w:ascii="Times New Roman" w:hAnsi="Times New Roman"/>
                      <w:color w:val="000000" w:themeColor="text1"/>
                      <w:sz w:val="22"/>
                      <w:szCs w:val="22"/>
                    </w:rPr>
                  </w:pPr>
                </w:p>
                <w:p w14:paraId="329DA557" w14:textId="77777777" w:rsidR="00EA2459" w:rsidRDefault="00EA2459" w:rsidP="00471119">
                  <w:pPr>
                    <w:rPr>
                      <w:rFonts w:ascii="Times New Roman" w:hAnsi="Times New Roman"/>
                      <w:color w:val="000000" w:themeColor="text1"/>
                      <w:sz w:val="22"/>
                      <w:szCs w:val="22"/>
                    </w:rPr>
                  </w:pPr>
                </w:p>
                <w:p w14:paraId="2AD82FAF" w14:textId="5A04B02F" w:rsidR="00EA2459" w:rsidRPr="00801F39" w:rsidRDefault="00EA2459" w:rsidP="00471119">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2617EC95" w14:textId="77777777" w:rsidR="00EA2459" w:rsidRDefault="00471119" w:rsidP="00EA245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EA2459" w:rsidRPr="00A63655">
                    <w:rPr>
                      <w:rFonts w:asciiTheme="majorBidi" w:hAnsiTheme="majorBidi" w:cstheme="majorBidi"/>
                      <w:sz w:val="24"/>
                    </w:rPr>
                    <w:t>Written exams; discussion of evidence based studies; case discussion</w:t>
                  </w:r>
                  <w:r w:rsidR="00EA2459" w:rsidRPr="00801F39">
                    <w:rPr>
                      <w:rFonts w:ascii="Times New Roman" w:hAnsi="Times New Roman"/>
                      <w:color w:val="000000" w:themeColor="text1"/>
                      <w:sz w:val="22"/>
                      <w:szCs w:val="22"/>
                    </w:rPr>
                    <w:t> </w:t>
                  </w:r>
                </w:p>
                <w:p w14:paraId="1F41CD07" w14:textId="77777777" w:rsidR="00EA2459" w:rsidRDefault="00EA2459" w:rsidP="00EA2459">
                  <w:pPr>
                    <w:rPr>
                      <w:rFonts w:ascii="Times New Roman" w:hAnsi="Times New Roman"/>
                      <w:color w:val="000000" w:themeColor="text1"/>
                      <w:sz w:val="22"/>
                      <w:szCs w:val="22"/>
                    </w:rPr>
                  </w:pPr>
                </w:p>
                <w:p w14:paraId="3A633679" w14:textId="77777777" w:rsidR="00EA2459" w:rsidRDefault="00EA2459" w:rsidP="00EA2459">
                  <w:pPr>
                    <w:rPr>
                      <w:rFonts w:ascii="Times New Roman" w:hAnsi="Times New Roman"/>
                      <w:color w:val="000000" w:themeColor="text1"/>
                      <w:sz w:val="22"/>
                      <w:szCs w:val="22"/>
                    </w:rPr>
                  </w:pPr>
                </w:p>
                <w:p w14:paraId="0B2DA1E4" w14:textId="77777777" w:rsidR="00EA2459" w:rsidRDefault="00EA2459" w:rsidP="00EA2459">
                  <w:pPr>
                    <w:rPr>
                      <w:rFonts w:ascii="Times New Roman" w:hAnsi="Times New Roman"/>
                      <w:color w:val="000000" w:themeColor="text1"/>
                      <w:sz w:val="22"/>
                      <w:szCs w:val="22"/>
                    </w:rPr>
                  </w:pPr>
                </w:p>
                <w:p w14:paraId="70A86AD0" w14:textId="77777777" w:rsidR="00EA2459" w:rsidRDefault="00EA2459" w:rsidP="00EA2459">
                  <w:pPr>
                    <w:rPr>
                      <w:rFonts w:ascii="Times New Roman" w:hAnsi="Times New Roman"/>
                      <w:color w:val="000000" w:themeColor="text1"/>
                      <w:sz w:val="22"/>
                      <w:szCs w:val="22"/>
                    </w:rPr>
                  </w:pPr>
                </w:p>
                <w:p w14:paraId="0816963E" w14:textId="77777777" w:rsidR="00EA2459" w:rsidRDefault="00EA2459" w:rsidP="00EA2459">
                  <w:pPr>
                    <w:rPr>
                      <w:rFonts w:ascii="Times New Roman" w:hAnsi="Times New Roman"/>
                      <w:color w:val="000000" w:themeColor="text1"/>
                      <w:sz w:val="22"/>
                      <w:szCs w:val="22"/>
                    </w:rPr>
                  </w:pPr>
                </w:p>
                <w:p w14:paraId="658E728E" w14:textId="77777777" w:rsidR="00EA2459" w:rsidRDefault="00EA2459" w:rsidP="00EA2459">
                  <w:pPr>
                    <w:rPr>
                      <w:rFonts w:ascii="Times New Roman" w:hAnsi="Times New Roman"/>
                      <w:color w:val="000000" w:themeColor="text1"/>
                      <w:sz w:val="22"/>
                      <w:szCs w:val="22"/>
                    </w:rPr>
                  </w:pPr>
                </w:p>
                <w:p w14:paraId="24CDADF8" w14:textId="77777777" w:rsidR="00EA2459" w:rsidRDefault="00EA2459" w:rsidP="00EA2459">
                  <w:pPr>
                    <w:rPr>
                      <w:rFonts w:ascii="Times New Roman" w:hAnsi="Times New Roman"/>
                      <w:color w:val="000000" w:themeColor="text1"/>
                      <w:sz w:val="22"/>
                      <w:szCs w:val="22"/>
                    </w:rPr>
                  </w:pPr>
                </w:p>
                <w:p w14:paraId="42AA0645" w14:textId="77777777" w:rsidR="00471119" w:rsidRPr="00801F39" w:rsidRDefault="00471119" w:rsidP="0047111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39A17BD4" w14:textId="77777777" w:rsidR="00EA2459" w:rsidRPr="00C01990" w:rsidRDefault="00471119" w:rsidP="00EA2459">
                  <w:pPr>
                    <w:pStyle w:val="ps1numbered"/>
                    <w:numPr>
                      <w:ilvl w:val="0"/>
                      <w:numId w:val="0"/>
                    </w:numPr>
                    <w:rPr>
                      <w:rFonts w:ascii="Times New Roman" w:hAnsi="Times New Roman"/>
                      <w:lang w:eastAsia="en-US"/>
                    </w:rPr>
                  </w:pPr>
                  <w:r w:rsidRPr="00801F39">
                    <w:rPr>
                      <w:rFonts w:ascii="Times New Roman" w:hAnsi="Times New Roman"/>
                      <w:color w:val="000000" w:themeColor="text1"/>
                    </w:rPr>
                    <w:t> </w:t>
                  </w:r>
                  <w:r w:rsidR="00EA2459" w:rsidRPr="00C01990">
                    <w:rPr>
                      <w:rFonts w:ascii="Times New Roman" w:hAnsi="Times New Roman"/>
                    </w:rPr>
                    <w:t>Polit &amp; Beck (2017). Ch. 14 pp 297-330</w:t>
                  </w:r>
                </w:p>
                <w:p w14:paraId="031846E4" w14:textId="77777777" w:rsidR="00EA2459" w:rsidRPr="00C01990" w:rsidRDefault="00EA2459" w:rsidP="00EA2459">
                  <w:pPr>
                    <w:pStyle w:val="ps1numbered"/>
                    <w:numPr>
                      <w:ilvl w:val="0"/>
                      <w:numId w:val="0"/>
                    </w:numPr>
                    <w:rPr>
                      <w:rFonts w:ascii="Times New Roman" w:hAnsi="Times New Roman"/>
                      <w:lang w:eastAsia="en-US"/>
                    </w:rPr>
                  </w:pPr>
                  <w:r w:rsidRPr="00C01990">
                    <w:rPr>
                      <w:rFonts w:ascii="Times New Roman" w:hAnsi="Times New Roman"/>
                    </w:rPr>
                    <w:t>Shadish, and Campbell, (2002).</w:t>
                  </w:r>
                </w:p>
                <w:p w14:paraId="55644842" w14:textId="77777777" w:rsidR="00EA2459" w:rsidRPr="00C01990" w:rsidRDefault="00EA2459" w:rsidP="00EA2459">
                  <w:pPr>
                    <w:pStyle w:val="ps1numbered"/>
                    <w:numPr>
                      <w:ilvl w:val="0"/>
                      <w:numId w:val="0"/>
                    </w:numPr>
                    <w:rPr>
                      <w:rFonts w:ascii="Times New Roman" w:hAnsi="Times New Roman"/>
                      <w:lang w:eastAsia="en-US"/>
                    </w:rPr>
                  </w:pPr>
                  <w:r w:rsidRPr="00C01990">
                    <w:rPr>
                      <w:rFonts w:ascii="Times New Roman" w:hAnsi="Times New Roman"/>
                    </w:rPr>
                    <w:t>Crosby, Salazar &amp; DiClemente (2015). Chapter 6</w:t>
                  </w:r>
                </w:p>
                <w:p w14:paraId="0FBF59AA" w14:textId="0334E4FF" w:rsidR="00471119" w:rsidRPr="00801F39" w:rsidRDefault="00EA2459" w:rsidP="00EA2459">
                  <w:pPr>
                    <w:rPr>
                      <w:rFonts w:ascii="Times New Roman" w:hAnsi="Times New Roman"/>
                      <w:color w:val="000000" w:themeColor="text1"/>
                      <w:sz w:val="22"/>
                      <w:szCs w:val="22"/>
                    </w:rPr>
                  </w:pPr>
                  <w:r w:rsidRPr="00C01990">
                    <w:rPr>
                      <w:rFonts w:ascii="Times New Roman" w:hAnsi="Times New Roman"/>
                    </w:rPr>
                    <w:t>Rudolph, Crawford, Latkin, et al. (2011)</w:t>
                  </w:r>
                </w:p>
              </w:tc>
            </w:tr>
            <w:tr w:rsidR="00471119" w:rsidRPr="00801F39" w14:paraId="6937FC4D"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9473C0"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1A295090"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8.1</w:t>
                  </w:r>
                </w:p>
              </w:tc>
              <w:tc>
                <w:tcPr>
                  <w:tcW w:w="1894" w:type="dxa"/>
                  <w:tcBorders>
                    <w:top w:val="nil"/>
                    <w:left w:val="nil"/>
                    <w:bottom w:val="single" w:sz="4" w:space="0" w:color="auto"/>
                    <w:right w:val="single" w:sz="4" w:space="0" w:color="auto"/>
                  </w:tcBorders>
                  <w:shd w:val="clear" w:color="auto" w:fill="auto"/>
                  <w:noWrap/>
                  <w:vAlign w:val="bottom"/>
                  <w:hideMark/>
                </w:tcPr>
                <w:p w14:paraId="75BF6498" w14:textId="77777777" w:rsidR="00471119" w:rsidRDefault="00471119" w:rsidP="00471119">
                  <w:pPr>
                    <w:rPr>
                      <w:rFonts w:ascii="Times New Roman" w:hAnsi="Times New Roman"/>
                      <w:color w:val="000000" w:themeColor="text1"/>
                      <w:sz w:val="24"/>
                    </w:rPr>
                  </w:pPr>
                  <w:r w:rsidRPr="00BF4E14">
                    <w:rPr>
                      <w:rFonts w:ascii="Times New Roman" w:hAnsi="Times New Roman"/>
                      <w:color w:val="000000" w:themeColor="text1"/>
                      <w:sz w:val="24"/>
                    </w:rPr>
                    <w:t> </w:t>
                  </w:r>
                  <w:r w:rsidR="00BF4E14" w:rsidRPr="00BF4E14">
                    <w:rPr>
                      <w:rFonts w:ascii="Times New Roman" w:hAnsi="Times New Roman"/>
                      <w:noProof/>
                      <w:sz w:val="24"/>
                    </w:rPr>
                    <w:t>Research Grant Writing</w:t>
                  </w:r>
                </w:p>
                <w:p w14:paraId="4A830504" w14:textId="77777777" w:rsidR="00BF4E14" w:rsidRDefault="00BF4E14" w:rsidP="00471119">
                  <w:pPr>
                    <w:rPr>
                      <w:rFonts w:ascii="Times New Roman" w:hAnsi="Times New Roman"/>
                      <w:color w:val="000000" w:themeColor="text1"/>
                      <w:sz w:val="24"/>
                    </w:rPr>
                  </w:pPr>
                </w:p>
                <w:p w14:paraId="1F645694" w14:textId="77777777" w:rsidR="00BF4E14" w:rsidRDefault="00BF4E14" w:rsidP="00471119">
                  <w:pPr>
                    <w:rPr>
                      <w:rFonts w:ascii="Times New Roman" w:hAnsi="Times New Roman"/>
                      <w:color w:val="000000" w:themeColor="text1"/>
                      <w:sz w:val="24"/>
                    </w:rPr>
                  </w:pPr>
                </w:p>
                <w:p w14:paraId="675A235C" w14:textId="77777777" w:rsidR="00BF4E14" w:rsidRDefault="00BF4E14" w:rsidP="00471119">
                  <w:pPr>
                    <w:rPr>
                      <w:rFonts w:ascii="Times New Roman" w:hAnsi="Times New Roman"/>
                      <w:color w:val="000000" w:themeColor="text1"/>
                      <w:sz w:val="24"/>
                    </w:rPr>
                  </w:pPr>
                </w:p>
                <w:p w14:paraId="080B7816" w14:textId="77777777" w:rsidR="00BF4E14" w:rsidRDefault="00BF4E14" w:rsidP="00471119">
                  <w:pPr>
                    <w:rPr>
                      <w:rFonts w:ascii="Times New Roman" w:hAnsi="Times New Roman"/>
                      <w:color w:val="000000" w:themeColor="text1"/>
                      <w:sz w:val="24"/>
                    </w:rPr>
                  </w:pPr>
                </w:p>
                <w:p w14:paraId="3B0A9A8A" w14:textId="77777777" w:rsidR="00BF4E14" w:rsidRDefault="00BF4E14" w:rsidP="00471119">
                  <w:pPr>
                    <w:rPr>
                      <w:rFonts w:ascii="Times New Roman" w:hAnsi="Times New Roman"/>
                      <w:color w:val="000000" w:themeColor="text1"/>
                      <w:sz w:val="24"/>
                    </w:rPr>
                  </w:pPr>
                </w:p>
                <w:p w14:paraId="20D782F7" w14:textId="77777777" w:rsidR="00BF4E14" w:rsidRDefault="00BF4E14" w:rsidP="00471119">
                  <w:pPr>
                    <w:rPr>
                      <w:rFonts w:ascii="Times New Roman" w:hAnsi="Times New Roman"/>
                      <w:color w:val="000000" w:themeColor="text1"/>
                      <w:sz w:val="24"/>
                    </w:rPr>
                  </w:pPr>
                </w:p>
                <w:p w14:paraId="06C8079D" w14:textId="77777777" w:rsidR="00BF4E14" w:rsidRDefault="00BF4E14" w:rsidP="00471119">
                  <w:pPr>
                    <w:rPr>
                      <w:rFonts w:ascii="Times New Roman" w:hAnsi="Times New Roman"/>
                      <w:color w:val="000000" w:themeColor="text1"/>
                      <w:sz w:val="24"/>
                    </w:rPr>
                  </w:pPr>
                </w:p>
                <w:p w14:paraId="42D8C942" w14:textId="77777777" w:rsidR="00BF4E14" w:rsidRDefault="00BF4E14" w:rsidP="00471119">
                  <w:pPr>
                    <w:rPr>
                      <w:rFonts w:ascii="Times New Roman" w:hAnsi="Times New Roman"/>
                      <w:color w:val="000000" w:themeColor="text1"/>
                      <w:sz w:val="24"/>
                    </w:rPr>
                  </w:pPr>
                </w:p>
                <w:p w14:paraId="11ADBDCC" w14:textId="77777777" w:rsidR="00BF4E14" w:rsidRDefault="00BF4E14" w:rsidP="00471119">
                  <w:pPr>
                    <w:rPr>
                      <w:rFonts w:ascii="Times New Roman" w:hAnsi="Times New Roman"/>
                      <w:color w:val="000000" w:themeColor="text1"/>
                      <w:sz w:val="24"/>
                    </w:rPr>
                  </w:pPr>
                </w:p>
                <w:p w14:paraId="51570643" w14:textId="77777777" w:rsidR="00BF4E14" w:rsidRDefault="00BF4E14" w:rsidP="00471119">
                  <w:pPr>
                    <w:rPr>
                      <w:rFonts w:ascii="Times New Roman" w:hAnsi="Times New Roman"/>
                      <w:color w:val="000000" w:themeColor="text1"/>
                      <w:sz w:val="24"/>
                    </w:rPr>
                  </w:pPr>
                </w:p>
                <w:p w14:paraId="1298194D" w14:textId="77777777" w:rsidR="00BF4E14" w:rsidRDefault="00BF4E14" w:rsidP="00471119">
                  <w:pPr>
                    <w:rPr>
                      <w:rFonts w:ascii="Times New Roman" w:hAnsi="Times New Roman"/>
                      <w:color w:val="000000" w:themeColor="text1"/>
                      <w:sz w:val="24"/>
                    </w:rPr>
                  </w:pPr>
                </w:p>
                <w:p w14:paraId="700F5418" w14:textId="77777777" w:rsidR="00BF4E14" w:rsidRDefault="00BF4E14" w:rsidP="00471119">
                  <w:pPr>
                    <w:rPr>
                      <w:rFonts w:ascii="Times New Roman" w:hAnsi="Times New Roman"/>
                      <w:color w:val="000000" w:themeColor="text1"/>
                      <w:sz w:val="24"/>
                    </w:rPr>
                  </w:pPr>
                </w:p>
                <w:p w14:paraId="171A149B" w14:textId="77777777" w:rsidR="00BF4E14" w:rsidRDefault="00BF4E14" w:rsidP="00471119">
                  <w:pPr>
                    <w:rPr>
                      <w:rFonts w:ascii="Times New Roman" w:hAnsi="Times New Roman"/>
                      <w:color w:val="000000" w:themeColor="text1"/>
                      <w:sz w:val="24"/>
                    </w:rPr>
                  </w:pPr>
                </w:p>
                <w:p w14:paraId="3E04668D" w14:textId="3334904E" w:rsidR="00BF4E14" w:rsidRPr="00BF4E14" w:rsidRDefault="00BF4E14" w:rsidP="00471119">
                  <w:pPr>
                    <w:rPr>
                      <w:rFonts w:ascii="Times New Roman" w:hAnsi="Times New Roman"/>
                      <w:color w:val="000000" w:themeColor="text1"/>
                      <w:sz w:val="24"/>
                    </w:rPr>
                  </w:pPr>
                </w:p>
              </w:tc>
              <w:tc>
                <w:tcPr>
                  <w:tcW w:w="2127" w:type="dxa"/>
                  <w:tcBorders>
                    <w:top w:val="nil"/>
                    <w:left w:val="nil"/>
                    <w:bottom w:val="single" w:sz="4" w:space="0" w:color="auto"/>
                    <w:right w:val="single" w:sz="4" w:space="0" w:color="auto"/>
                  </w:tcBorders>
                  <w:shd w:val="clear" w:color="auto" w:fill="auto"/>
                  <w:noWrap/>
                  <w:vAlign w:val="bottom"/>
                  <w:hideMark/>
                </w:tcPr>
                <w:p w14:paraId="318F1EB7"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BF4E14" w:rsidRPr="00A63655">
                    <w:rPr>
                      <w:rFonts w:asciiTheme="majorBidi" w:hAnsiTheme="majorBidi" w:cstheme="majorBidi"/>
                      <w:color w:val="000000" w:themeColor="text1"/>
                      <w:sz w:val="24"/>
                    </w:rPr>
                    <w:t>Lecture and group discussion</w:t>
                  </w:r>
                </w:p>
                <w:p w14:paraId="5A9A2726" w14:textId="77777777" w:rsidR="00BF4E14" w:rsidRDefault="00BF4E14" w:rsidP="00471119">
                  <w:pPr>
                    <w:rPr>
                      <w:rFonts w:ascii="Times New Roman" w:hAnsi="Times New Roman"/>
                      <w:color w:val="000000" w:themeColor="text1"/>
                      <w:sz w:val="22"/>
                      <w:szCs w:val="22"/>
                    </w:rPr>
                  </w:pPr>
                </w:p>
                <w:p w14:paraId="66DCC062" w14:textId="77777777" w:rsidR="00BF4E14" w:rsidRDefault="00BF4E14" w:rsidP="00471119">
                  <w:pPr>
                    <w:rPr>
                      <w:rFonts w:ascii="Times New Roman" w:hAnsi="Times New Roman"/>
                      <w:color w:val="000000" w:themeColor="text1"/>
                      <w:sz w:val="22"/>
                      <w:szCs w:val="22"/>
                    </w:rPr>
                  </w:pPr>
                </w:p>
                <w:p w14:paraId="3DCD58CD" w14:textId="77777777" w:rsidR="00BF4E14" w:rsidRDefault="00BF4E14" w:rsidP="00471119">
                  <w:pPr>
                    <w:rPr>
                      <w:rFonts w:ascii="Times New Roman" w:hAnsi="Times New Roman"/>
                      <w:color w:val="000000" w:themeColor="text1"/>
                      <w:sz w:val="22"/>
                      <w:szCs w:val="22"/>
                    </w:rPr>
                  </w:pPr>
                </w:p>
                <w:p w14:paraId="09D48B37" w14:textId="77777777" w:rsidR="00BF4E14" w:rsidRDefault="00BF4E14" w:rsidP="00471119">
                  <w:pPr>
                    <w:rPr>
                      <w:rFonts w:ascii="Times New Roman" w:hAnsi="Times New Roman"/>
                      <w:color w:val="000000" w:themeColor="text1"/>
                      <w:sz w:val="22"/>
                      <w:szCs w:val="22"/>
                    </w:rPr>
                  </w:pPr>
                </w:p>
                <w:p w14:paraId="39ED6F2F" w14:textId="77777777" w:rsidR="00BF4E14" w:rsidRDefault="00BF4E14" w:rsidP="00471119">
                  <w:pPr>
                    <w:rPr>
                      <w:rFonts w:ascii="Times New Roman" w:hAnsi="Times New Roman"/>
                      <w:color w:val="000000" w:themeColor="text1"/>
                      <w:sz w:val="22"/>
                      <w:szCs w:val="22"/>
                    </w:rPr>
                  </w:pPr>
                </w:p>
                <w:p w14:paraId="64CF2C5F" w14:textId="77777777" w:rsidR="00BF4E14" w:rsidRDefault="00BF4E14" w:rsidP="00471119">
                  <w:pPr>
                    <w:rPr>
                      <w:rFonts w:ascii="Times New Roman" w:hAnsi="Times New Roman"/>
                      <w:color w:val="000000" w:themeColor="text1"/>
                      <w:sz w:val="22"/>
                      <w:szCs w:val="22"/>
                    </w:rPr>
                  </w:pPr>
                </w:p>
                <w:p w14:paraId="7AE63198" w14:textId="77777777" w:rsidR="00BF4E14" w:rsidRDefault="00BF4E14" w:rsidP="00471119">
                  <w:pPr>
                    <w:rPr>
                      <w:rFonts w:ascii="Times New Roman" w:hAnsi="Times New Roman"/>
                      <w:color w:val="000000" w:themeColor="text1"/>
                      <w:sz w:val="22"/>
                      <w:szCs w:val="22"/>
                    </w:rPr>
                  </w:pPr>
                </w:p>
                <w:p w14:paraId="6C098270" w14:textId="77777777" w:rsidR="00BF4E14" w:rsidRDefault="00BF4E14" w:rsidP="00471119">
                  <w:pPr>
                    <w:rPr>
                      <w:rFonts w:ascii="Times New Roman" w:hAnsi="Times New Roman"/>
                      <w:color w:val="000000" w:themeColor="text1"/>
                      <w:sz w:val="22"/>
                      <w:szCs w:val="22"/>
                    </w:rPr>
                  </w:pPr>
                </w:p>
                <w:p w14:paraId="43DDE405" w14:textId="77777777" w:rsidR="00BF4E14" w:rsidRDefault="00BF4E14" w:rsidP="00471119">
                  <w:pPr>
                    <w:rPr>
                      <w:rFonts w:ascii="Times New Roman" w:hAnsi="Times New Roman"/>
                      <w:color w:val="000000" w:themeColor="text1"/>
                      <w:sz w:val="22"/>
                      <w:szCs w:val="22"/>
                    </w:rPr>
                  </w:pPr>
                </w:p>
                <w:p w14:paraId="32816BDC" w14:textId="77777777" w:rsidR="00BF4E14" w:rsidRDefault="00BF4E14" w:rsidP="00471119">
                  <w:pPr>
                    <w:rPr>
                      <w:rFonts w:ascii="Times New Roman" w:hAnsi="Times New Roman"/>
                      <w:color w:val="000000" w:themeColor="text1"/>
                      <w:sz w:val="22"/>
                      <w:szCs w:val="22"/>
                    </w:rPr>
                  </w:pPr>
                </w:p>
                <w:p w14:paraId="2A139ACF" w14:textId="77777777" w:rsidR="00BF4E14" w:rsidRDefault="00BF4E14" w:rsidP="00471119">
                  <w:pPr>
                    <w:rPr>
                      <w:rFonts w:ascii="Times New Roman" w:hAnsi="Times New Roman"/>
                      <w:color w:val="000000" w:themeColor="text1"/>
                      <w:sz w:val="22"/>
                      <w:szCs w:val="22"/>
                    </w:rPr>
                  </w:pPr>
                </w:p>
                <w:p w14:paraId="4D26C067" w14:textId="77777777" w:rsidR="00BF4E14" w:rsidRDefault="00BF4E14" w:rsidP="00471119">
                  <w:pPr>
                    <w:rPr>
                      <w:rFonts w:ascii="Times New Roman" w:hAnsi="Times New Roman"/>
                      <w:color w:val="000000" w:themeColor="text1"/>
                      <w:sz w:val="22"/>
                      <w:szCs w:val="22"/>
                    </w:rPr>
                  </w:pPr>
                </w:p>
                <w:p w14:paraId="62B01B03" w14:textId="77777777" w:rsidR="00BF4E14" w:rsidRDefault="00BF4E14" w:rsidP="00471119">
                  <w:pPr>
                    <w:rPr>
                      <w:rFonts w:ascii="Times New Roman" w:hAnsi="Times New Roman"/>
                      <w:color w:val="000000" w:themeColor="text1"/>
                      <w:sz w:val="22"/>
                      <w:szCs w:val="22"/>
                    </w:rPr>
                  </w:pPr>
                </w:p>
                <w:p w14:paraId="19093C00" w14:textId="77777777" w:rsidR="00BF4E14" w:rsidRDefault="00BF4E14" w:rsidP="00471119">
                  <w:pPr>
                    <w:rPr>
                      <w:rFonts w:ascii="Times New Roman" w:hAnsi="Times New Roman"/>
                      <w:color w:val="000000" w:themeColor="text1"/>
                      <w:sz w:val="22"/>
                      <w:szCs w:val="22"/>
                    </w:rPr>
                  </w:pPr>
                </w:p>
                <w:p w14:paraId="124F93C9" w14:textId="77777777" w:rsidR="00BF4E14" w:rsidRDefault="00BF4E14" w:rsidP="00471119">
                  <w:pPr>
                    <w:rPr>
                      <w:rFonts w:ascii="Times New Roman" w:hAnsi="Times New Roman"/>
                      <w:color w:val="000000" w:themeColor="text1"/>
                      <w:sz w:val="22"/>
                      <w:szCs w:val="22"/>
                    </w:rPr>
                  </w:pPr>
                </w:p>
                <w:p w14:paraId="49DEF894" w14:textId="03EA29A3" w:rsidR="00BF4E14" w:rsidRPr="00801F39" w:rsidRDefault="00BF4E14" w:rsidP="00471119">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2E02E8F2" w14:textId="77777777" w:rsidR="00BF4E14" w:rsidRDefault="00471119" w:rsidP="00BF4E14">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BF4E14" w:rsidRPr="00A63655">
                    <w:rPr>
                      <w:rFonts w:asciiTheme="majorBidi" w:hAnsiTheme="majorBidi" w:cstheme="majorBidi"/>
                      <w:sz w:val="24"/>
                    </w:rPr>
                    <w:t>Written exams; discussion of evidence based studies; case discussion</w:t>
                  </w:r>
                  <w:r w:rsidR="00BF4E14" w:rsidRPr="00801F39">
                    <w:rPr>
                      <w:rFonts w:ascii="Times New Roman" w:hAnsi="Times New Roman"/>
                      <w:color w:val="000000" w:themeColor="text1"/>
                      <w:sz w:val="22"/>
                      <w:szCs w:val="22"/>
                    </w:rPr>
                    <w:t> </w:t>
                  </w:r>
                </w:p>
                <w:p w14:paraId="60111468" w14:textId="77777777" w:rsidR="00BF4E14" w:rsidRDefault="00BF4E14" w:rsidP="00BF4E14">
                  <w:pPr>
                    <w:rPr>
                      <w:rFonts w:ascii="Times New Roman" w:hAnsi="Times New Roman"/>
                      <w:color w:val="000000" w:themeColor="text1"/>
                      <w:sz w:val="22"/>
                      <w:szCs w:val="22"/>
                    </w:rPr>
                  </w:pPr>
                </w:p>
                <w:p w14:paraId="0A48B68C" w14:textId="77777777" w:rsidR="00BF4E14" w:rsidRDefault="00BF4E14" w:rsidP="00BF4E14">
                  <w:pPr>
                    <w:rPr>
                      <w:rFonts w:ascii="Times New Roman" w:hAnsi="Times New Roman"/>
                      <w:color w:val="000000" w:themeColor="text1"/>
                      <w:sz w:val="22"/>
                      <w:szCs w:val="22"/>
                    </w:rPr>
                  </w:pPr>
                </w:p>
                <w:p w14:paraId="228FC764" w14:textId="77777777" w:rsidR="00BF4E14" w:rsidRDefault="00BF4E14" w:rsidP="00BF4E14">
                  <w:pPr>
                    <w:rPr>
                      <w:rFonts w:ascii="Times New Roman" w:hAnsi="Times New Roman"/>
                      <w:color w:val="000000" w:themeColor="text1"/>
                      <w:sz w:val="22"/>
                      <w:szCs w:val="22"/>
                    </w:rPr>
                  </w:pPr>
                </w:p>
                <w:p w14:paraId="00E11974" w14:textId="77777777" w:rsidR="00BF4E14" w:rsidRDefault="00BF4E14" w:rsidP="00BF4E14">
                  <w:pPr>
                    <w:rPr>
                      <w:rFonts w:ascii="Times New Roman" w:hAnsi="Times New Roman"/>
                      <w:color w:val="000000" w:themeColor="text1"/>
                      <w:sz w:val="22"/>
                      <w:szCs w:val="22"/>
                    </w:rPr>
                  </w:pPr>
                </w:p>
                <w:p w14:paraId="569A2D9D" w14:textId="77777777" w:rsidR="00BF4E14" w:rsidRDefault="00BF4E14" w:rsidP="00BF4E14">
                  <w:pPr>
                    <w:rPr>
                      <w:rFonts w:ascii="Times New Roman" w:hAnsi="Times New Roman"/>
                      <w:color w:val="000000" w:themeColor="text1"/>
                      <w:sz w:val="22"/>
                      <w:szCs w:val="22"/>
                    </w:rPr>
                  </w:pPr>
                </w:p>
                <w:p w14:paraId="73D4BBE5" w14:textId="77777777" w:rsidR="00BF4E14" w:rsidRDefault="00BF4E14" w:rsidP="00BF4E14">
                  <w:pPr>
                    <w:rPr>
                      <w:rFonts w:ascii="Times New Roman" w:hAnsi="Times New Roman"/>
                      <w:color w:val="000000" w:themeColor="text1"/>
                      <w:sz w:val="22"/>
                      <w:szCs w:val="22"/>
                    </w:rPr>
                  </w:pPr>
                </w:p>
                <w:p w14:paraId="43394005" w14:textId="77777777" w:rsidR="00BF4E14" w:rsidRDefault="00BF4E14" w:rsidP="00BF4E14">
                  <w:pPr>
                    <w:rPr>
                      <w:rFonts w:ascii="Times New Roman" w:hAnsi="Times New Roman"/>
                      <w:color w:val="000000" w:themeColor="text1"/>
                      <w:sz w:val="22"/>
                      <w:szCs w:val="22"/>
                    </w:rPr>
                  </w:pPr>
                </w:p>
                <w:p w14:paraId="0659D52A" w14:textId="77777777" w:rsidR="00BF4E14" w:rsidRDefault="00BF4E14" w:rsidP="00BF4E14">
                  <w:pPr>
                    <w:rPr>
                      <w:rFonts w:ascii="Times New Roman" w:hAnsi="Times New Roman"/>
                      <w:color w:val="000000" w:themeColor="text1"/>
                      <w:sz w:val="22"/>
                      <w:szCs w:val="22"/>
                    </w:rPr>
                  </w:pPr>
                </w:p>
                <w:p w14:paraId="3F535B77" w14:textId="77777777" w:rsidR="00BF4E14" w:rsidRDefault="00BF4E14" w:rsidP="00BF4E14">
                  <w:pPr>
                    <w:rPr>
                      <w:rFonts w:ascii="Times New Roman" w:hAnsi="Times New Roman"/>
                      <w:color w:val="000000" w:themeColor="text1"/>
                      <w:sz w:val="22"/>
                      <w:szCs w:val="22"/>
                    </w:rPr>
                  </w:pPr>
                </w:p>
                <w:p w14:paraId="7BE8A856" w14:textId="77777777" w:rsidR="00BF4E14" w:rsidRDefault="00BF4E14" w:rsidP="00BF4E14">
                  <w:pPr>
                    <w:rPr>
                      <w:rFonts w:ascii="Times New Roman" w:hAnsi="Times New Roman"/>
                      <w:color w:val="000000" w:themeColor="text1"/>
                      <w:sz w:val="22"/>
                      <w:szCs w:val="22"/>
                    </w:rPr>
                  </w:pPr>
                </w:p>
                <w:p w14:paraId="278EEFB8" w14:textId="77777777" w:rsidR="00BF4E14" w:rsidRDefault="00BF4E14" w:rsidP="00BF4E14">
                  <w:pPr>
                    <w:rPr>
                      <w:rFonts w:ascii="Times New Roman" w:hAnsi="Times New Roman"/>
                      <w:color w:val="000000" w:themeColor="text1"/>
                      <w:sz w:val="22"/>
                      <w:szCs w:val="22"/>
                    </w:rPr>
                  </w:pPr>
                </w:p>
                <w:p w14:paraId="40AF5A24" w14:textId="77777777" w:rsidR="00BF4E14" w:rsidRDefault="00BF4E14" w:rsidP="00BF4E14">
                  <w:pPr>
                    <w:rPr>
                      <w:rFonts w:ascii="Times New Roman" w:hAnsi="Times New Roman"/>
                      <w:color w:val="000000" w:themeColor="text1"/>
                      <w:sz w:val="22"/>
                      <w:szCs w:val="22"/>
                    </w:rPr>
                  </w:pPr>
                </w:p>
                <w:p w14:paraId="09F318F1" w14:textId="77777777" w:rsidR="00471119" w:rsidRPr="00801F39" w:rsidRDefault="00471119" w:rsidP="0047111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5B23CE39" w14:textId="7898F8AD" w:rsidR="00BF4E14" w:rsidRPr="00C01990" w:rsidRDefault="00471119" w:rsidP="00BF4E14">
                  <w:pPr>
                    <w:pStyle w:val="ps1numbered"/>
                    <w:numPr>
                      <w:ilvl w:val="0"/>
                      <w:numId w:val="0"/>
                    </w:numPr>
                    <w:rPr>
                      <w:rFonts w:ascii="Times New Roman" w:hAnsi="Times New Roman"/>
                    </w:rPr>
                  </w:pPr>
                  <w:r w:rsidRPr="00801F39">
                    <w:rPr>
                      <w:rFonts w:ascii="Times New Roman" w:hAnsi="Times New Roman"/>
                      <w:color w:val="000000" w:themeColor="text1"/>
                    </w:rPr>
                    <w:t> </w:t>
                  </w:r>
                  <w:r w:rsidR="00BF4E14" w:rsidRPr="00C01990">
                    <w:rPr>
                      <w:rFonts w:ascii="Times New Roman" w:hAnsi="Times New Roman"/>
                    </w:rPr>
                    <w:t xml:space="preserve"> Gray &amp; Bliss (2005) Engberg &amp; Bliss (2005) Bliss &amp; Savik (2005) Colwell &amp; Bliss (2005) Bliss (2005) </w:t>
                  </w:r>
                </w:p>
                <w:p w14:paraId="07AB560C" w14:textId="77777777" w:rsidR="00BF4E14" w:rsidRPr="00C01990" w:rsidRDefault="00BF4E14" w:rsidP="00BF4E14">
                  <w:pPr>
                    <w:pStyle w:val="ps1numbered"/>
                    <w:numPr>
                      <w:ilvl w:val="0"/>
                      <w:numId w:val="0"/>
                    </w:numPr>
                    <w:rPr>
                      <w:rFonts w:ascii="Times New Roman" w:hAnsi="Times New Roman"/>
                    </w:rPr>
                  </w:pPr>
                  <w:r w:rsidRPr="00C01990">
                    <w:rPr>
                      <w:rFonts w:ascii="Times New Roman" w:hAnsi="Times New Roman"/>
                    </w:rPr>
                    <w:t xml:space="preserve">Bliss (2010) </w:t>
                  </w:r>
                </w:p>
                <w:p w14:paraId="5310CF11" w14:textId="77777777" w:rsidR="00BF4E14" w:rsidRPr="00C01990" w:rsidRDefault="00BF4E14" w:rsidP="00BF4E14">
                  <w:pPr>
                    <w:pStyle w:val="ps1numbered"/>
                    <w:numPr>
                      <w:ilvl w:val="0"/>
                      <w:numId w:val="0"/>
                    </w:numPr>
                    <w:rPr>
                      <w:rFonts w:ascii="Times New Roman" w:hAnsi="Times New Roman"/>
                    </w:rPr>
                  </w:pPr>
                  <w:r w:rsidRPr="00C01990">
                    <w:rPr>
                      <w:rFonts w:ascii="Times New Roman" w:hAnsi="Times New Roman"/>
                    </w:rPr>
                    <w:t xml:space="preserve">Bliss (2012) </w:t>
                  </w:r>
                </w:p>
                <w:p w14:paraId="4E0DBAC0" w14:textId="1F88F58B" w:rsidR="00BF4E14" w:rsidRPr="00C01990" w:rsidRDefault="00BF4E14" w:rsidP="00BF4E14">
                  <w:pPr>
                    <w:pStyle w:val="ps1numbered"/>
                    <w:numPr>
                      <w:ilvl w:val="0"/>
                      <w:numId w:val="0"/>
                    </w:numPr>
                    <w:rPr>
                      <w:rFonts w:ascii="Times New Roman" w:hAnsi="Times New Roman"/>
                    </w:rPr>
                  </w:pPr>
                  <w:r w:rsidRPr="00C01990">
                    <w:rPr>
                      <w:rFonts w:ascii="Times New Roman" w:hAnsi="Times New Roman"/>
                    </w:rPr>
                    <w:t xml:space="preserve">Goodridge et al. (2008) </w:t>
                  </w:r>
                </w:p>
                <w:p w14:paraId="4E107A7D" w14:textId="7FC22F6A" w:rsidR="00471119" w:rsidRPr="00BF4E14" w:rsidRDefault="00BF4E14" w:rsidP="00BF4E14">
                  <w:pPr>
                    <w:rPr>
                      <w:rFonts w:ascii="Times New Roman" w:hAnsi="Times New Roman"/>
                      <w:color w:val="000000" w:themeColor="text1"/>
                      <w:sz w:val="24"/>
                    </w:rPr>
                  </w:pPr>
                  <w:r w:rsidRPr="00BF4E14">
                    <w:rPr>
                      <w:rFonts w:ascii="Times New Roman" w:hAnsi="Times New Roman"/>
                      <w:sz w:val="24"/>
                    </w:rPr>
                    <w:t>Polit &amp; Beck (2017) Ch. 3 pp 54-67,  Ch. 4 pp 69-85, &amp; Ch. 31 pp 700-715</w:t>
                  </w:r>
                </w:p>
              </w:tc>
            </w:tr>
            <w:tr w:rsidR="00471119" w:rsidRPr="00801F39" w14:paraId="04F89EB2"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2815A5"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30D31B88"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9.1</w:t>
                  </w:r>
                </w:p>
              </w:tc>
              <w:tc>
                <w:tcPr>
                  <w:tcW w:w="1894" w:type="dxa"/>
                  <w:tcBorders>
                    <w:top w:val="nil"/>
                    <w:left w:val="nil"/>
                    <w:bottom w:val="single" w:sz="4" w:space="0" w:color="auto"/>
                    <w:right w:val="single" w:sz="4" w:space="0" w:color="auto"/>
                  </w:tcBorders>
                  <w:shd w:val="clear" w:color="auto" w:fill="auto"/>
                  <w:noWrap/>
                  <w:vAlign w:val="bottom"/>
                  <w:hideMark/>
                </w:tcPr>
                <w:p w14:paraId="28CA479E" w14:textId="77777777" w:rsidR="00471119" w:rsidRDefault="00471119" w:rsidP="00471119">
                  <w:pPr>
                    <w:rPr>
                      <w:rFonts w:ascii="Times New Roman" w:hAnsi="Times New Roman"/>
                      <w:color w:val="000000" w:themeColor="text1"/>
                      <w:sz w:val="24"/>
                    </w:rPr>
                  </w:pPr>
                  <w:r w:rsidRPr="00801F39">
                    <w:rPr>
                      <w:rFonts w:ascii="Times New Roman" w:hAnsi="Times New Roman"/>
                      <w:color w:val="000000" w:themeColor="text1"/>
                      <w:sz w:val="22"/>
                      <w:szCs w:val="22"/>
                    </w:rPr>
                    <w:t> </w:t>
                  </w:r>
                  <w:r w:rsidR="00BF4E14" w:rsidRPr="00BF4E14">
                    <w:rPr>
                      <w:rFonts w:ascii="Times New Roman" w:hAnsi="Times New Roman"/>
                      <w:noProof/>
                      <w:sz w:val="24"/>
                    </w:rPr>
                    <w:t>Measurement</w:t>
                  </w:r>
                  <w:r w:rsidR="00BF4E14" w:rsidRPr="00BF4E14">
                    <w:rPr>
                      <w:rFonts w:ascii="Times New Roman" w:hAnsi="Times New Roman"/>
                      <w:color w:val="000000" w:themeColor="text1"/>
                      <w:sz w:val="24"/>
                    </w:rPr>
                    <w:t xml:space="preserve"> and Data Collection</w:t>
                  </w:r>
                </w:p>
                <w:p w14:paraId="732A3324" w14:textId="77777777" w:rsidR="00BF4E14" w:rsidRDefault="00BF4E14" w:rsidP="00471119">
                  <w:pPr>
                    <w:rPr>
                      <w:rFonts w:ascii="Times New Roman" w:hAnsi="Times New Roman"/>
                      <w:color w:val="000000" w:themeColor="text1"/>
                      <w:sz w:val="24"/>
                    </w:rPr>
                  </w:pPr>
                </w:p>
                <w:p w14:paraId="34F8D581" w14:textId="77777777" w:rsidR="00BF4E14" w:rsidRDefault="00BF4E14" w:rsidP="00471119">
                  <w:pPr>
                    <w:rPr>
                      <w:rFonts w:ascii="Times New Roman" w:hAnsi="Times New Roman"/>
                      <w:color w:val="000000" w:themeColor="text1"/>
                      <w:sz w:val="24"/>
                    </w:rPr>
                  </w:pPr>
                </w:p>
                <w:p w14:paraId="49237F38" w14:textId="77777777" w:rsidR="00BF4E14" w:rsidRDefault="00BF4E14" w:rsidP="00471119">
                  <w:pPr>
                    <w:rPr>
                      <w:rFonts w:ascii="Times New Roman" w:hAnsi="Times New Roman"/>
                      <w:color w:val="000000" w:themeColor="text1"/>
                      <w:sz w:val="24"/>
                    </w:rPr>
                  </w:pPr>
                </w:p>
                <w:p w14:paraId="71D45A83" w14:textId="77777777" w:rsidR="00BF4E14" w:rsidRDefault="00BF4E14" w:rsidP="00471119">
                  <w:pPr>
                    <w:rPr>
                      <w:rFonts w:ascii="Times New Roman" w:hAnsi="Times New Roman"/>
                      <w:color w:val="000000" w:themeColor="text1"/>
                      <w:sz w:val="24"/>
                    </w:rPr>
                  </w:pPr>
                </w:p>
                <w:p w14:paraId="7AA14541" w14:textId="77777777" w:rsidR="00BF4E14" w:rsidRDefault="00BF4E14" w:rsidP="00471119">
                  <w:pPr>
                    <w:rPr>
                      <w:rFonts w:ascii="Times New Roman" w:hAnsi="Times New Roman"/>
                      <w:color w:val="000000" w:themeColor="text1"/>
                      <w:sz w:val="24"/>
                    </w:rPr>
                  </w:pPr>
                </w:p>
                <w:p w14:paraId="17EABD96" w14:textId="77777777" w:rsidR="00BF4E14" w:rsidRDefault="00BF4E14" w:rsidP="00471119">
                  <w:pPr>
                    <w:rPr>
                      <w:rFonts w:ascii="Times New Roman" w:hAnsi="Times New Roman"/>
                      <w:color w:val="000000" w:themeColor="text1"/>
                      <w:sz w:val="24"/>
                    </w:rPr>
                  </w:pPr>
                </w:p>
                <w:p w14:paraId="2DD3F9EA" w14:textId="3460F29F" w:rsidR="00BF4E14" w:rsidRPr="00BF4E14" w:rsidRDefault="00BF4E14" w:rsidP="00471119">
                  <w:pPr>
                    <w:rPr>
                      <w:rFonts w:ascii="Times New Roman" w:hAnsi="Times New Roman"/>
                      <w:color w:val="000000" w:themeColor="text1"/>
                      <w:sz w:val="24"/>
                    </w:rPr>
                  </w:pPr>
                </w:p>
              </w:tc>
              <w:tc>
                <w:tcPr>
                  <w:tcW w:w="2127" w:type="dxa"/>
                  <w:tcBorders>
                    <w:top w:val="nil"/>
                    <w:left w:val="nil"/>
                    <w:bottom w:val="single" w:sz="4" w:space="0" w:color="auto"/>
                    <w:right w:val="single" w:sz="4" w:space="0" w:color="auto"/>
                  </w:tcBorders>
                  <w:shd w:val="clear" w:color="auto" w:fill="auto"/>
                  <w:noWrap/>
                  <w:vAlign w:val="bottom"/>
                  <w:hideMark/>
                </w:tcPr>
                <w:p w14:paraId="1BB2933A" w14:textId="77777777" w:rsidR="00BF4E14" w:rsidRDefault="00471119" w:rsidP="00BF4E14">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BF4E14" w:rsidRPr="00A63655">
                    <w:rPr>
                      <w:rFonts w:asciiTheme="majorBidi" w:hAnsiTheme="majorBidi" w:cstheme="majorBidi"/>
                      <w:color w:val="000000" w:themeColor="text1"/>
                      <w:sz w:val="24"/>
                    </w:rPr>
                    <w:t>Lecture and group discussion</w:t>
                  </w:r>
                </w:p>
                <w:p w14:paraId="1C6C3AE1" w14:textId="77777777" w:rsidR="00BF4E14" w:rsidRDefault="00BF4E14" w:rsidP="00BF4E14">
                  <w:pPr>
                    <w:rPr>
                      <w:rFonts w:ascii="Times New Roman" w:hAnsi="Times New Roman"/>
                      <w:color w:val="000000" w:themeColor="text1"/>
                      <w:sz w:val="22"/>
                      <w:szCs w:val="22"/>
                    </w:rPr>
                  </w:pPr>
                </w:p>
                <w:p w14:paraId="7F1B9B1B" w14:textId="77777777" w:rsidR="00BF4E14" w:rsidRDefault="00BF4E14" w:rsidP="00BF4E14">
                  <w:pPr>
                    <w:rPr>
                      <w:rFonts w:ascii="Times New Roman" w:hAnsi="Times New Roman"/>
                      <w:color w:val="000000" w:themeColor="text1"/>
                      <w:sz w:val="22"/>
                      <w:szCs w:val="22"/>
                    </w:rPr>
                  </w:pPr>
                </w:p>
                <w:p w14:paraId="611A650D" w14:textId="77777777" w:rsidR="00BF4E14" w:rsidRDefault="00BF4E14" w:rsidP="00BF4E14">
                  <w:pPr>
                    <w:rPr>
                      <w:rFonts w:ascii="Times New Roman" w:hAnsi="Times New Roman"/>
                      <w:color w:val="000000" w:themeColor="text1"/>
                      <w:sz w:val="22"/>
                      <w:szCs w:val="22"/>
                    </w:rPr>
                  </w:pPr>
                </w:p>
                <w:p w14:paraId="4CA38282" w14:textId="77777777" w:rsidR="00BF4E14" w:rsidRDefault="00BF4E14" w:rsidP="00BF4E14">
                  <w:pPr>
                    <w:rPr>
                      <w:rFonts w:ascii="Times New Roman" w:hAnsi="Times New Roman"/>
                      <w:color w:val="000000" w:themeColor="text1"/>
                      <w:sz w:val="22"/>
                      <w:szCs w:val="22"/>
                    </w:rPr>
                  </w:pPr>
                </w:p>
                <w:p w14:paraId="37D28673" w14:textId="77777777" w:rsidR="00BF4E14" w:rsidRDefault="00BF4E14" w:rsidP="00BF4E14">
                  <w:pPr>
                    <w:rPr>
                      <w:rFonts w:ascii="Times New Roman" w:hAnsi="Times New Roman"/>
                      <w:color w:val="000000" w:themeColor="text1"/>
                      <w:sz w:val="22"/>
                      <w:szCs w:val="22"/>
                    </w:rPr>
                  </w:pPr>
                </w:p>
                <w:p w14:paraId="227CBFB9" w14:textId="77777777" w:rsidR="00BF4E14" w:rsidRDefault="00BF4E14" w:rsidP="00BF4E14">
                  <w:pPr>
                    <w:rPr>
                      <w:rFonts w:ascii="Times New Roman" w:hAnsi="Times New Roman"/>
                      <w:color w:val="000000" w:themeColor="text1"/>
                      <w:sz w:val="22"/>
                      <w:szCs w:val="22"/>
                    </w:rPr>
                  </w:pPr>
                </w:p>
                <w:p w14:paraId="26D3DCCC" w14:textId="77777777" w:rsidR="00BF4E14" w:rsidRDefault="00BF4E14" w:rsidP="00BF4E14">
                  <w:pPr>
                    <w:rPr>
                      <w:rFonts w:ascii="Times New Roman" w:hAnsi="Times New Roman"/>
                      <w:color w:val="000000" w:themeColor="text1"/>
                      <w:sz w:val="22"/>
                      <w:szCs w:val="22"/>
                    </w:rPr>
                  </w:pPr>
                </w:p>
                <w:p w14:paraId="382740C1" w14:textId="77777777" w:rsidR="00471119" w:rsidRPr="00801F39" w:rsidRDefault="00471119" w:rsidP="00471119">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00EF7CEE"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BF4E14" w:rsidRPr="00A63655">
                    <w:rPr>
                      <w:rFonts w:asciiTheme="majorBidi" w:hAnsiTheme="majorBidi" w:cstheme="majorBidi"/>
                      <w:sz w:val="24"/>
                    </w:rPr>
                    <w:t>Written exams; discussion of evidence based studies; case discussion</w:t>
                  </w:r>
                  <w:r w:rsidR="00BF4E14" w:rsidRPr="00801F39">
                    <w:rPr>
                      <w:rFonts w:ascii="Times New Roman" w:hAnsi="Times New Roman"/>
                      <w:color w:val="000000" w:themeColor="text1"/>
                      <w:sz w:val="22"/>
                      <w:szCs w:val="22"/>
                    </w:rPr>
                    <w:t> </w:t>
                  </w:r>
                </w:p>
                <w:p w14:paraId="7E985986" w14:textId="77777777" w:rsidR="00BF4E14" w:rsidRDefault="00BF4E14" w:rsidP="00471119">
                  <w:pPr>
                    <w:rPr>
                      <w:rFonts w:ascii="Times New Roman" w:hAnsi="Times New Roman"/>
                      <w:color w:val="000000" w:themeColor="text1"/>
                      <w:sz w:val="22"/>
                      <w:szCs w:val="22"/>
                    </w:rPr>
                  </w:pPr>
                </w:p>
                <w:p w14:paraId="35AF6A2F" w14:textId="77777777" w:rsidR="00BF4E14" w:rsidRDefault="00BF4E14" w:rsidP="00471119">
                  <w:pPr>
                    <w:rPr>
                      <w:rFonts w:ascii="Times New Roman" w:hAnsi="Times New Roman"/>
                      <w:color w:val="000000" w:themeColor="text1"/>
                      <w:sz w:val="22"/>
                      <w:szCs w:val="22"/>
                    </w:rPr>
                  </w:pPr>
                </w:p>
                <w:p w14:paraId="25895FDF" w14:textId="77777777" w:rsidR="00BF4E14" w:rsidRDefault="00BF4E14" w:rsidP="00471119">
                  <w:pPr>
                    <w:rPr>
                      <w:rFonts w:ascii="Times New Roman" w:hAnsi="Times New Roman"/>
                      <w:color w:val="000000" w:themeColor="text1"/>
                      <w:sz w:val="22"/>
                      <w:szCs w:val="22"/>
                    </w:rPr>
                  </w:pPr>
                </w:p>
                <w:p w14:paraId="222FBCD7" w14:textId="77777777" w:rsidR="00BF4E14" w:rsidRDefault="00BF4E14" w:rsidP="00471119">
                  <w:pPr>
                    <w:rPr>
                      <w:rFonts w:ascii="Times New Roman" w:hAnsi="Times New Roman"/>
                      <w:color w:val="000000" w:themeColor="text1"/>
                      <w:sz w:val="22"/>
                      <w:szCs w:val="22"/>
                    </w:rPr>
                  </w:pPr>
                </w:p>
                <w:p w14:paraId="54EBEF2C" w14:textId="35D15B03" w:rsidR="00BF4E14" w:rsidRPr="00801F39" w:rsidRDefault="00BF4E14" w:rsidP="0047111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46C5FDBD" w14:textId="77777777" w:rsidR="00BF4E14" w:rsidRPr="00C01990" w:rsidRDefault="00471119" w:rsidP="00BF4E14">
                  <w:pPr>
                    <w:pStyle w:val="ps1numbered"/>
                    <w:numPr>
                      <w:ilvl w:val="0"/>
                      <w:numId w:val="0"/>
                    </w:numPr>
                    <w:rPr>
                      <w:rFonts w:ascii="Times New Roman" w:hAnsi="Times New Roman"/>
                    </w:rPr>
                  </w:pPr>
                  <w:r w:rsidRPr="00801F39">
                    <w:rPr>
                      <w:rFonts w:ascii="Times New Roman" w:hAnsi="Times New Roman"/>
                      <w:color w:val="000000" w:themeColor="text1"/>
                    </w:rPr>
                    <w:t> </w:t>
                  </w:r>
                  <w:r w:rsidR="00BF4E14" w:rsidRPr="00C01990">
                    <w:rPr>
                      <w:rFonts w:ascii="Times New Roman" w:hAnsi="Times New Roman"/>
                    </w:rPr>
                    <w:t xml:space="preserve">Dennison &amp; El-Masri (2012). </w:t>
                  </w:r>
                </w:p>
                <w:p w14:paraId="1C444177" w14:textId="77777777" w:rsidR="00471119" w:rsidRDefault="00BF4E14" w:rsidP="00BF4E14">
                  <w:pPr>
                    <w:rPr>
                      <w:rFonts w:ascii="Times New Roman" w:hAnsi="Times New Roman"/>
                      <w:color w:val="000000" w:themeColor="text1"/>
                      <w:sz w:val="22"/>
                      <w:szCs w:val="22"/>
                    </w:rPr>
                  </w:pPr>
                  <w:r w:rsidRPr="00C01990">
                    <w:rPr>
                      <w:rFonts w:ascii="Times New Roman" w:hAnsi="Times New Roman"/>
                    </w:rPr>
                    <w:t>Engberg &amp; Berben (2012). Polit &amp; Beck (2017). Ch. 14 pp 297-330 &amp; Ch. 15 pp 331-355</w:t>
                  </w:r>
                </w:p>
                <w:p w14:paraId="636DE15B" w14:textId="77777777" w:rsidR="00BF4E14" w:rsidRPr="00C01990" w:rsidRDefault="00BF4E14" w:rsidP="00BF4E14">
                  <w:pPr>
                    <w:pStyle w:val="ps1numbered"/>
                    <w:numPr>
                      <w:ilvl w:val="0"/>
                      <w:numId w:val="0"/>
                    </w:numPr>
                    <w:rPr>
                      <w:rFonts w:ascii="Times New Roman" w:hAnsi="Times New Roman"/>
                      <w:lang w:eastAsia="en-US"/>
                    </w:rPr>
                  </w:pPr>
                  <w:r w:rsidRPr="00C01990">
                    <w:rPr>
                      <w:rFonts w:ascii="Times New Roman" w:hAnsi="Times New Roman"/>
                    </w:rPr>
                    <w:t>Polit and Beck, 2017</w:t>
                  </w:r>
                </w:p>
                <w:p w14:paraId="096B5297" w14:textId="77777777" w:rsidR="00BF4E14" w:rsidRPr="00C01990" w:rsidRDefault="00BF4E14" w:rsidP="00BF4E14">
                  <w:pPr>
                    <w:pStyle w:val="ps1numbered"/>
                    <w:numPr>
                      <w:ilvl w:val="0"/>
                      <w:numId w:val="0"/>
                    </w:numPr>
                    <w:rPr>
                      <w:rFonts w:ascii="Times New Roman" w:hAnsi="Times New Roman"/>
                    </w:rPr>
                  </w:pPr>
                  <w:r w:rsidRPr="00C01990">
                    <w:rPr>
                      <w:rFonts w:ascii="Times New Roman" w:hAnsi="Times New Roman"/>
                      <w:bCs/>
                    </w:rPr>
                    <w:t xml:space="preserve">Salazar, Crosby &amp; </w:t>
                  </w:r>
                  <w:r w:rsidRPr="00C01990">
                    <w:rPr>
                      <w:rFonts w:ascii="Times New Roman" w:hAnsi="Times New Roman"/>
                    </w:rPr>
                    <w:t>DiClemente (2016). Chapter 13</w:t>
                  </w:r>
                </w:p>
                <w:p w14:paraId="754C23A6" w14:textId="77777777" w:rsidR="00BF4E14" w:rsidRPr="00C01990" w:rsidRDefault="00BF4E14" w:rsidP="00BF4E14">
                  <w:pPr>
                    <w:pStyle w:val="ps1numbered"/>
                    <w:numPr>
                      <w:ilvl w:val="0"/>
                      <w:numId w:val="0"/>
                    </w:numPr>
                    <w:rPr>
                      <w:rFonts w:ascii="Times New Roman" w:hAnsi="Times New Roman"/>
                    </w:rPr>
                  </w:pPr>
                  <w:r w:rsidRPr="00C01990">
                    <w:rPr>
                      <w:rFonts w:ascii="Times New Roman" w:hAnsi="Times New Roman"/>
                    </w:rPr>
                    <w:t>Kelley, Clark, Brown, Sitzia, 2003</w:t>
                  </w:r>
                </w:p>
                <w:p w14:paraId="7A435AA0" w14:textId="05008B5F" w:rsidR="00BF4E14" w:rsidRPr="00801F39" w:rsidRDefault="00BF4E14" w:rsidP="00BF4E14">
                  <w:pPr>
                    <w:rPr>
                      <w:rFonts w:ascii="Times New Roman" w:hAnsi="Times New Roman"/>
                      <w:color w:val="000000" w:themeColor="text1"/>
                      <w:sz w:val="22"/>
                      <w:szCs w:val="22"/>
                    </w:rPr>
                  </w:pPr>
                  <w:r w:rsidRPr="00C01990">
                    <w:rPr>
                      <w:rFonts w:ascii="Times New Roman" w:hAnsi="Times New Roman"/>
                    </w:rPr>
                    <w:t>Sharma, Wilton, Senn, Fowler, Tan, 2014</w:t>
                  </w:r>
                </w:p>
              </w:tc>
            </w:tr>
            <w:tr w:rsidR="00471119" w:rsidRPr="00801F39" w14:paraId="09AAAB84"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002E8D"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14:paraId="1906CBBD"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10.1</w:t>
                  </w:r>
                </w:p>
              </w:tc>
              <w:tc>
                <w:tcPr>
                  <w:tcW w:w="1894" w:type="dxa"/>
                  <w:tcBorders>
                    <w:top w:val="nil"/>
                    <w:left w:val="nil"/>
                    <w:bottom w:val="single" w:sz="4" w:space="0" w:color="auto"/>
                    <w:right w:val="single" w:sz="4" w:space="0" w:color="auto"/>
                  </w:tcBorders>
                  <w:shd w:val="clear" w:color="auto" w:fill="auto"/>
                  <w:noWrap/>
                  <w:vAlign w:val="bottom"/>
                  <w:hideMark/>
                </w:tcPr>
                <w:p w14:paraId="075D63A0" w14:textId="77777777" w:rsidR="00471119" w:rsidRDefault="00471119" w:rsidP="00471119">
                  <w:pPr>
                    <w:rPr>
                      <w:rFonts w:ascii="Times New Roman" w:hAnsi="Times New Roman"/>
                      <w:color w:val="000000" w:themeColor="text1"/>
                      <w:sz w:val="28"/>
                      <w:szCs w:val="28"/>
                    </w:rPr>
                  </w:pPr>
                  <w:r w:rsidRPr="00801F39">
                    <w:rPr>
                      <w:rFonts w:ascii="Times New Roman" w:hAnsi="Times New Roman"/>
                      <w:color w:val="000000" w:themeColor="text1"/>
                      <w:sz w:val="22"/>
                      <w:szCs w:val="22"/>
                    </w:rPr>
                    <w:t> </w:t>
                  </w:r>
                  <w:r w:rsidR="003B3D7B" w:rsidRPr="003B3D7B">
                    <w:rPr>
                      <w:rFonts w:ascii="Times New Roman" w:hAnsi="Times New Roman"/>
                      <w:noProof/>
                      <w:sz w:val="28"/>
                      <w:szCs w:val="28"/>
                    </w:rPr>
                    <w:t>Data Analysis</w:t>
                  </w:r>
                </w:p>
                <w:p w14:paraId="24C3B5B0" w14:textId="77777777" w:rsidR="003B3D7B" w:rsidRDefault="003B3D7B" w:rsidP="00471119">
                  <w:pPr>
                    <w:rPr>
                      <w:rFonts w:ascii="Times New Roman" w:hAnsi="Times New Roman"/>
                      <w:color w:val="000000" w:themeColor="text1"/>
                      <w:sz w:val="28"/>
                      <w:szCs w:val="28"/>
                    </w:rPr>
                  </w:pPr>
                </w:p>
                <w:p w14:paraId="031DDC23" w14:textId="77777777" w:rsidR="003B3D7B" w:rsidRDefault="003B3D7B" w:rsidP="00471119">
                  <w:pPr>
                    <w:rPr>
                      <w:rFonts w:ascii="Times New Roman" w:hAnsi="Times New Roman"/>
                      <w:color w:val="000000" w:themeColor="text1"/>
                      <w:sz w:val="28"/>
                      <w:szCs w:val="28"/>
                    </w:rPr>
                  </w:pPr>
                </w:p>
                <w:p w14:paraId="34C2D672" w14:textId="69AE6FD1" w:rsidR="003B3D7B" w:rsidRPr="003B3D7B" w:rsidRDefault="003B3D7B" w:rsidP="00471119">
                  <w:pPr>
                    <w:rPr>
                      <w:rFonts w:ascii="Times New Roman" w:hAnsi="Times New Roman"/>
                      <w:color w:val="000000" w:themeColor="text1"/>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14:paraId="5A6E4FE7"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3B3D7B" w:rsidRPr="00A63655">
                    <w:rPr>
                      <w:rFonts w:asciiTheme="majorBidi" w:hAnsiTheme="majorBidi" w:cstheme="majorBidi"/>
                      <w:color w:val="000000" w:themeColor="text1"/>
                      <w:sz w:val="24"/>
                    </w:rPr>
                    <w:t>Lecture and group discussion</w:t>
                  </w:r>
                </w:p>
                <w:p w14:paraId="54FC382B" w14:textId="77777777" w:rsidR="003B3D7B" w:rsidRDefault="003B3D7B" w:rsidP="00471119">
                  <w:pPr>
                    <w:rPr>
                      <w:rFonts w:ascii="Times New Roman" w:hAnsi="Times New Roman"/>
                      <w:color w:val="000000" w:themeColor="text1"/>
                      <w:sz w:val="22"/>
                      <w:szCs w:val="22"/>
                    </w:rPr>
                  </w:pPr>
                </w:p>
                <w:p w14:paraId="6B03AEFF" w14:textId="77777777" w:rsidR="003B3D7B" w:rsidRDefault="003B3D7B" w:rsidP="00471119">
                  <w:pPr>
                    <w:rPr>
                      <w:rFonts w:ascii="Times New Roman" w:hAnsi="Times New Roman"/>
                      <w:color w:val="000000" w:themeColor="text1"/>
                      <w:sz w:val="22"/>
                      <w:szCs w:val="22"/>
                    </w:rPr>
                  </w:pPr>
                </w:p>
                <w:p w14:paraId="31A9A383" w14:textId="6154D081" w:rsidR="003B3D7B" w:rsidRPr="00801F39" w:rsidRDefault="003B3D7B" w:rsidP="00471119">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53F2B919" w14:textId="794CA548" w:rsidR="00471119" w:rsidRPr="00801F3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3B3D7B" w:rsidRPr="00A63655">
                    <w:rPr>
                      <w:rFonts w:asciiTheme="majorBidi" w:hAnsiTheme="majorBidi" w:cstheme="majorBidi"/>
                      <w:sz w:val="24"/>
                    </w:rPr>
                    <w:t>Written exams; discussion of evidence based studies; case discussion</w:t>
                  </w:r>
                  <w:r w:rsidR="003B3D7B" w:rsidRPr="00801F39">
                    <w:rPr>
                      <w:rFonts w:ascii="Times New Roman" w:hAnsi="Times New Roman"/>
                      <w:color w:val="000000" w:themeColor="text1"/>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17965A3A" w14:textId="77777777" w:rsidR="003B3D7B" w:rsidRPr="00C01990" w:rsidRDefault="00471119" w:rsidP="003B3D7B">
                  <w:pPr>
                    <w:pStyle w:val="ps1numbered"/>
                    <w:numPr>
                      <w:ilvl w:val="0"/>
                      <w:numId w:val="0"/>
                    </w:numPr>
                    <w:rPr>
                      <w:rFonts w:ascii="Times New Roman" w:hAnsi="Times New Roman"/>
                    </w:rPr>
                  </w:pPr>
                  <w:r w:rsidRPr="00801F39">
                    <w:rPr>
                      <w:rFonts w:ascii="Times New Roman" w:hAnsi="Times New Roman"/>
                      <w:color w:val="000000" w:themeColor="text1"/>
                    </w:rPr>
                    <w:t> </w:t>
                  </w:r>
                  <w:r w:rsidR="003B3D7B" w:rsidRPr="00C01990">
                    <w:rPr>
                      <w:rFonts w:ascii="Times New Roman" w:hAnsi="Times New Roman"/>
                    </w:rPr>
                    <w:t>Polit and Beck, 2017</w:t>
                  </w:r>
                </w:p>
                <w:p w14:paraId="7E103291" w14:textId="77777777" w:rsidR="003B3D7B" w:rsidRPr="00C01990" w:rsidRDefault="003B3D7B" w:rsidP="003B3D7B">
                  <w:pPr>
                    <w:pStyle w:val="ps1numbered"/>
                    <w:numPr>
                      <w:ilvl w:val="0"/>
                      <w:numId w:val="0"/>
                    </w:numPr>
                    <w:rPr>
                      <w:rFonts w:ascii="Times New Roman" w:hAnsi="Times New Roman"/>
                      <w:lang w:eastAsia="en-US"/>
                    </w:rPr>
                  </w:pPr>
                  <w:r w:rsidRPr="00C01990">
                    <w:rPr>
                      <w:rFonts w:ascii="Times New Roman" w:hAnsi="Times New Roman"/>
                    </w:rPr>
                    <w:t>Munro, 2012</w:t>
                  </w:r>
                </w:p>
                <w:p w14:paraId="21B3CC20" w14:textId="4E70DA2A" w:rsidR="00471119" w:rsidRPr="00801F39" w:rsidRDefault="003B3D7B" w:rsidP="003B3D7B">
                  <w:pPr>
                    <w:rPr>
                      <w:rFonts w:ascii="Times New Roman" w:hAnsi="Times New Roman"/>
                      <w:color w:val="000000" w:themeColor="text1"/>
                      <w:sz w:val="22"/>
                      <w:szCs w:val="22"/>
                    </w:rPr>
                  </w:pPr>
                  <w:r w:rsidRPr="00C01990">
                    <w:rPr>
                      <w:rFonts w:ascii="Times New Roman" w:hAnsi="Times New Roman"/>
                    </w:rPr>
                    <w:t>Green &amp; Salkind, 2005</w:t>
                  </w:r>
                </w:p>
              </w:tc>
            </w:tr>
            <w:tr w:rsidR="00471119" w:rsidRPr="00801F39" w14:paraId="42663073"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DA411E"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14:paraId="3200FC7B"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11.1</w:t>
                  </w:r>
                </w:p>
              </w:tc>
              <w:tc>
                <w:tcPr>
                  <w:tcW w:w="1894" w:type="dxa"/>
                  <w:tcBorders>
                    <w:top w:val="nil"/>
                    <w:left w:val="nil"/>
                    <w:bottom w:val="single" w:sz="4" w:space="0" w:color="auto"/>
                    <w:right w:val="single" w:sz="4" w:space="0" w:color="auto"/>
                  </w:tcBorders>
                  <w:shd w:val="clear" w:color="auto" w:fill="auto"/>
                  <w:noWrap/>
                  <w:vAlign w:val="bottom"/>
                  <w:hideMark/>
                </w:tcPr>
                <w:p w14:paraId="039A9F8C" w14:textId="77777777" w:rsidR="00471119" w:rsidRDefault="003B3D7B" w:rsidP="00471119">
                  <w:pPr>
                    <w:rPr>
                      <w:rFonts w:ascii="Times New Roman" w:hAnsi="Times New Roman"/>
                      <w:color w:val="000000" w:themeColor="text1"/>
                      <w:sz w:val="24"/>
                    </w:rPr>
                  </w:pPr>
                  <w:r w:rsidRPr="003B3D7B">
                    <w:rPr>
                      <w:rFonts w:ascii="Times New Roman" w:hAnsi="Times New Roman"/>
                      <w:noProof/>
                      <w:sz w:val="24"/>
                    </w:rPr>
                    <w:t>Dissemination of Research Findings and Research Utilization</w:t>
                  </w:r>
                </w:p>
                <w:p w14:paraId="5DE75EE7" w14:textId="77777777" w:rsidR="003B3D7B" w:rsidRDefault="003B3D7B" w:rsidP="00471119">
                  <w:pPr>
                    <w:rPr>
                      <w:rFonts w:ascii="Times New Roman" w:hAnsi="Times New Roman"/>
                      <w:color w:val="000000" w:themeColor="text1"/>
                      <w:sz w:val="24"/>
                    </w:rPr>
                  </w:pPr>
                </w:p>
                <w:p w14:paraId="1030A1BB" w14:textId="77777777" w:rsidR="003B3D7B" w:rsidRDefault="003B3D7B" w:rsidP="00471119">
                  <w:pPr>
                    <w:rPr>
                      <w:rFonts w:ascii="Times New Roman" w:hAnsi="Times New Roman"/>
                      <w:color w:val="000000" w:themeColor="text1"/>
                      <w:sz w:val="24"/>
                    </w:rPr>
                  </w:pPr>
                </w:p>
                <w:p w14:paraId="34B9464C" w14:textId="77777777" w:rsidR="003B3D7B" w:rsidRDefault="003B3D7B" w:rsidP="00471119">
                  <w:pPr>
                    <w:rPr>
                      <w:rFonts w:ascii="Times New Roman" w:hAnsi="Times New Roman"/>
                      <w:color w:val="000000" w:themeColor="text1"/>
                      <w:sz w:val="24"/>
                    </w:rPr>
                  </w:pPr>
                </w:p>
                <w:p w14:paraId="6AE2D9B1" w14:textId="0C8E7E8B" w:rsidR="003B3D7B" w:rsidRPr="003B3D7B" w:rsidRDefault="003B3D7B" w:rsidP="00471119">
                  <w:pPr>
                    <w:rPr>
                      <w:rFonts w:ascii="Times New Roman" w:hAnsi="Times New Roman"/>
                      <w:color w:val="000000" w:themeColor="text1"/>
                      <w:sz w:val="24"/>
                    </w:rPr>
                  </w:pPr>
                </w:p>
              </w:tc>
              <w:tc>
                <w:tcPr>
                  <w:tcW w:w="2127" w:type="dxa"/>
                  <w:tcBorders>
                    <w:top w:val="nil"/>
                    <w:left w:val="nil"/>
                    <w:bottom w:val="single" w:sz="4" w:space="0" w:color="auto"/>
                    <w:right w:val="single" w:sz="4" w:space="0" w:color="auto"/>
                  </w:tcBorders>
                  <w:shd w:val="clear" w:color="auto" w:fill="auto"/>
                  <w:noWrap/>
                  <w:vAlign w:val="bottom"/>
                  <w:hideMark/>
                </w:tcPr>
                <w:p w14:paraId="67799DBB"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3B3D7B" w:rsidRPr="00A63655">
                    <w:rPr>
                      <w:rFonts w:asciiTheme="majorBidi" w:hAnsiTheme="majorBidi" w:cstheme="majorBidi"/>
                      <w:color w:val="000000" w:themeColor="text1"/>
                      <w:sz w:val="24"/>
                    </w:rPr>
                    <w:t>Lecture and group discussion</w:t>
                  </w:r>
                </w:p>
                <w:p w14:paraId="3FA5009A" w14:textId="77777777" w:rsidR="003B3D7B" w:rsidRDefault="003B3D7B" w:rsidP="00471119">
                  <w:pPr>
                    <w:rPr>
                      <w:rFonts w:ascii="Times New Roman" w:hAnsi="Times New Roman"/>
                      <w:color w:val="000000" w:themeColor="text1"/>
                      <w:sz w:val="22"/>
                      <w:szCs w:val="22"/>
                    </w:rPr>
                  </w:pPr>
                </w:p>
                <w:p w14:paraId="3814DC7A" w14:textId="77777777" w:rsidR="003B3D7B" w:rsidRDefault="003B3D7B" w:rsidP="00471119">
                  <w:pPr>
                    <w:rPr>
                      <w:rFonts w:ascii="Times New Roman" w:hAnsi="Times New Roman"/>
                      <w:color w:val="000000" w:themeColor="text1"/>
                      <w:sz w:val="22"/>
                      <w:szCs w:val="22"/>
                    </w:rPr>
                  </w:pPr>
                </w:p>
                <w:p w14:paraId="2FF2EC2C" w14:textId="77777777" w:rsidR="003B3D7B" w:rsidRDefault="003B3D7B" w:rsidP="00471119">
                  <w:pPr>
                    <w:rPr>
                      <w:rFonts w:ascii="Times New Roman" w:hAnsi="Times New Roman"/>
                      <w:color w:val="000000" w:themeColor="text1"/>
                      <w:sz w:val="22"/>
                      <w:szCs w:val="22"/>
                    </w:rPr>
                  </w:pPr>
                </w:p>
                <w:p w14:paraId="155B18B2" w14:textId="77777777" w:rsidR="003B3D7B" w:rsidRDefault="003B3D7B" w:rsidP="00471119">
                  <w:pPr>
                    <w:rPr>
                      <w:rFonts w:ascii="Times New Roman" w:hAnsi="Times New Roman"/>
                      <w:color w:val="000000" w:themeColor="text1"/>
                      <w:sz w:val="22"/>
                      <w:szCs w:val="22"/>
                    </w:rPr>
                  </w:pPr>
                </w:p>
                <w:p w14:paraId="62CF2DCB" w14:textId="77777777" w:rsidR="003B3D7B" w:rsidRDefault="003B3D7B" w:rsidP="00471119">
                  <w:pPr>
                    <w:rPr>
                      <w:rFonts w:ascii="Times New Roman" w:hAnsi="Times New Roman"/>
                      <w:color w:val="000000" w:themeColor="text1"/>
                      <w:sz w:val="22"/>
                      <w:szCs w:val="22"/>
                    </w:rPr>
                  </w:pPr>
                </w:p>
                <w:p w14:paraId="411CA960" w14:textId="77777777" w:rsidR="003B3D7B" w:rsidRDefault="003B3D7B" w:rsidP="00471119">
                  <w:pPr>
                    <w:rPr>
                      <w:rFonts w:ascii="Times New Roman" w:hAnsi="Times New Roman"/>
                      <w:color w:val="000000" w:themeColor="text1"/>
                      <w:sz w:val="22"/>
                      <w:szCs w:val="22"/>
                    </w:rPr>
                  </w:pPr>
                </w:p>
                <w:p w14:paraId="1BC6416E" w14:textId="4936E52F" w:rsidR="003B3D7B" w:rsidRPr="00801F39" w:rsidRDefault="003B3D7B" w:rsidP="00471119">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61E94C47"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3B3D7B" w:rsidRPr="00A63655">
                    <w:rPr>
                      <w:rFonts w:asciiTheme="majorBidi" w:hAnsiTheme="majorBidi" w:cstheme="majorBidi"/>
                      <w:sz w:val="24"/>
                    </w:rPr>
                    <w:t>Written exams; discussion of evidence based studies; case discussion</w:t>
                  </w:r>
                  <w:r w:rsidR="003B3D7B" w:rsidRPr="00801F39">
                    <w:rPr>
                      <w:rFonts w:ascii="Times New Roman" w:hAnsi="Times New Roman"/>
                      <w:color w:val="000000" w:themeColor="text1"/>
                      <w:sz w:val="22"/>
                      <w:szCs w:val="22"/>
                    </w:rPr>
                    <w:t> </w:t>
                  </w:r>
                </w:p>
                <w:p w14:paraId="4E2019C8" w14:textId="77777777" w:rsidR="003B3D7B" w:rsidRDefault="003B3D7B" w:rsidP="00471119">
                  <w:pPr>
                    <w:rPr>
                      <w:rFonts w:ascii="Times New Roman" w:hAnsi="Times New Roman"/>
                      <w:color w:val="000000" w:themeColor="text1"/>
                      <w:sz w:val="22"/>
                      <w:szCs w:val="22"/>
                    </w:rPr>
                  </w:pPr>
                </w:p>
                <w:p w14:paraId="4089ED44" w14:textId="77777777" w:rsidR="003B3D7B" w:rsidRDefault="003B3D7B" w:rsidP="00471119">
                  <w:pPr>
                    <w:rPr>
                      <w:rFonts w:ascii="Times New Roman" w:hAnsi="Times New Roman"/>
                      <w:color w:val="000000" w:themeColor="text1"/>
                      <w:sz w:val="22"/>
                      <w:szCs w:val="22"/>
                    </w:rPr>
                  </w:pPr>
                </w:p>
                <w:p w14:paraId="06601ADB" w14:textId="77777777" w:rsidR="003B3D7B" w:rsidRDefault="003B3D7B" w:rsidP="00471119">
                  <w:pPr>
                    <w:rPr>
                      <w:rFonts w:ascii="Times New Roman" w:hAnsi="Times New Roman"/>
                      <w:color w:val="000000" w:themeColor="text1"/>
                      <w:sz w:val="22"/>
                      <w:szCs w:val="22"/>
                    </w:rPr>
                  </w:pPr>
                </w:p>
                <w:p w14:paraId="1FC8E29E" w14:textId="478C2BD0" w:rsidR="003B3D7B" w:rsidRPr="00801F39" w:rsidRDefault="003B3D7B" w:rsidP="0047111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4CC52D32" w14:textId="77777777" w:rsidR="003B3D7B" w:rsidRPr="00C01990" w:rsidRDefault="00471119" w:rsidP="003B3D7B">
                  <w:pPr>
                    <w:pStyle w:val="ps1numbered"/>
                    <w:numPr>
                      <w:ilvl w:val="0"/>
                      <w:numId w:val="0"/>
                    </w:numPr>
                    <w:rPr>
                      <w:rFonts w:ascii="Times New Roman" w:hAnsi="Times New Roman"/>
                      <w:lang w:eastAsia="en-US"/>
                    </w:rPr>
                  </w:pPr>
                  <w:r w:rsidRPr="00801F39">
                    <w:rPr>
                      <w:rFonts w:ascii="Times New Roman" w:hAnsi="Times New Roman"/>
                      <w:color w:val="000000" w:themeColor="text1"/>
                    </w:rPr>
                    <w:t> </w:t>
                  </w:r>
                  <w:r w:rsidR="003B3D7B" w:rsidRPr="00C01990">
                    <w:rPr>
                      <w:rFonts w:ascii="Times New Roman" w:hAnsi="Times New Roman"/>
                      <w:lang w:eastAsia="en-US"/>
                    </w:rPr>
                    <w:t xml:space="preserve">Estabrooks et al. (2006) Graham et al. (2006) Kitson, et al. (2008) </w:t>
                  </w:r>
                </w:p>
                <w:p w14:paraId="78AA9013" w14:textId="4363ACCF" w:rsidR="00471119" w:rsidRPr="00801F39" w:rsidRDefault="003B3D7B" w:rsidP="003B3D7B">
                  <w:pPr>
                    <w:rPr>
                      <w:rFonts w:ascii="Times New Roman" w:hAnsi="Times New Roman"/>
                      <w:color w:val="000000" w:themeColor="text1"/>
                      <w:sz w:val="22"/>
                      <w:szCs w:val="22"/>
                    </w:rPr>
                  </w:pPr>
                  <w:r w:rsidRPr="00C01990">
                    <w:rPr>
                      <w:rFonts w:ascii="Times New Roman" w:hAnsi="Times New Roman"/>
                    </w:rPr>
                    <w:t>Polit &amp; Beck (2017). Ch 2 pp 22-45, Ch 3 pp 60-62, &amp; Ch 30 pp 675-699</w:t>
                  </w:r>
                </w:p>
              </w:tc>
            </w:tr>
            <w:tr w:rsidR="00471119" w:rsidRPr="00801F39" w14:paraId="39B8C339"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168D4F"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14:paraId="7B37C053"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12.1</w:t>
                  </w:r>
                </w:p>
              </w:tc>
              <w:tc>
                <w:tcPr>
                  <w:tcW w:w="1894" w:type="dxa"/>
                  <w:tcBorders>
                    <w:top w:val="nil"/>
                    <w:left w:val="nil"/>
                    <w:bottom w:val="single" w:sz="4" w:space="0" w:color="auto"/>
                    <w:right w:val="single" w:sz="4" w:space="0" w:color="auto"/>
                  </w:tcBorders>
                  <w:shd w:val="clear" w:color="auto" w:fill="auto"/>
                  <w:noWrap/>
                  <w:vAlign w:val="bottom"/>
                  <w:hideMark/>
                </w:tcPr>
                <w:p w14:paraId="6BB396EF" w14:textId="77777777" w:rsidR="00471119" w:rsidRDefault="00471119" w:rsidP="00471119">
                  <w:pPr>
                    <w:rPr>
                      <w:rFonts w:ascii="Times New Roman" w:hAnsi="Times New Roman"/>
                      <w:color w:val="000000" w:themeColor="text1"/>
                      <w:sz w:val="24"/>
                    </w:rPr>
                  </w:pPr>
                  <w:r w:rsidRPr="00801F39">
                    <w:rPr>
                      <w:rFonts w:ascii="Times New Roman" w:hAnsi="Times New Roman"/>
                      <w:color w:val="000000" w:themeColor="text1"/>
                      <w:sz w:val="22"/>
                      <w:szCs w:val="22"/>
                    </w:rPr>
                    <w:t> </w:t>
                  </w:r>
                  <w:r w:rsidR="001D6092" w:rsidRPr="00DA4723">
                    <w:rPr>
                      <w:rFonts w:ascii="Times New Roman" w:hAnsi="Times New Roman"/>
                      <w:noProof/>
                      <w:sz w:val="24"/>
                    </w:rPr>
                    <w:t>Proposal Presentations</w:t>
                  </w:r>
                </w:p>
                <w:p w14:paraId="63B24B0E" w14:textId="77777777" w:rsidR="00DA4723" w:rsidRDefault="00DA4723" w:rsidP="00471119">
                  <w:pPr>
                    <w:rPr>
                      <w:rFonts w:ascii="Times New Roman" w:hAnsi="Times New Roman"/>
                      <w:color w:val="000000" w:themeColor="text1"/>
                      <w:sz w:val="24"/>
                    </w:rPr>
                  </w:pPr>
                </w:p>
                <w:p w14:paraId="49F63838" w14:textId="77777777" w:rsidR="00DA4723" w:rsidRDefault="00DA4723" w:rsidP="00471119">
                  <w:pPr>
                    <w:rPr>
                      <w:rFonts w:ascii="Times New Roman" w:hAnsi="Times New Roman"/>
                      <w:color w:val="000000" w:themeColor="text1"/>
                      <w:sz w:val="24"/>
                    </w:rPr>
                  </w:pPr>
                </w:p>
                <w:p w14:paraId="24DA2BF0" w14:textId="6980FC6A" w:rsidR="00DA4723" w:rsidRPr="00DA4723" w:rsidRDefault="00DA4723" w:rsidP="00471119">
                  <w:pPr>
                    <w:rPr>
                      <w:rFonts w:ascii="Times New Roman" w:hAnsi="Times New Roman"/>
                      <w:color w:val="000000" w:themeColor="text1"/>
                      <w:sz w:val="24"/>
                    </w:rPr>
                  </w:pPr>
                </w:p>
              </w:tc>
              <w:tc>
                <w:tcPr>
                  <w:tcW w:w="2127" w:type="dxa"/>
                  <w:tcBorders>
                    <w:top w:val="nil"/>
                    <w:left w:val="nil"/>
                    <w:bottom w:val="single" w:sz="4" w:space="0" w:color="auto"/>
                    <w:right w:val="single" w:sz="4" w:space="0" w:color="auto"/>
                  </w:tcBorders>
                  <w:shd w:val="clear" w:color="auto" w:fill="auto"/>
                  <w:noWrap/>
                  <w:vAlign w:val="bottom"/>
                  <w:hideMark/>
                </w:tcPr>
                <w:p w14:paraId="3DDEA6A9"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1D6092" w:rsidRPr="00A63655">
                    <w:rPr>
                      <w:rFonts w:asciiTheme="majorBidi" w:hAnsiTheme="majorBidi" w:cstheme="majorBidi"/>
                      <w:color w:val="000000" w:themeColor="text1"/>
                      <w:sz w:val="24"/>
                    </w:rPr>
                    <w:t>Lecture and group discussion</w:t>
                  </w:r>
                </w:p>
                <w:p w14:paraId="21AC80EE" w14:textId="77777777" w:rsidR="00DA4723" w:rsidRDefault="00DA4723" w:rsidP="00471119">
                  <w:pPr>
                    <w:rPr>
                      <w:rFonts w:ascii="Times New Roman" w:hAnsi="Times New Roman"/>
                      <w:color w:val="000000" w:themeColor="text1"/>
                      <w:sz w:val="22"/>
                      <w:szCs w:val="22"/>
                    </w:rPr>
                  </w:pPr>
                </w:p>
                <w:p w14:paraId="71DAF4A3" w14:textId="77777777" w:rsidR="00DA4723" w:rsidRDefault="00DA4723" w:rsidP="00471119">
                  <w:pPr>
                    <w:rPr>
                      <w:rFonts w:ascii="Times New Roman" w:hAnsi="Times New Roman"/>
                      <w:color w:val="000000" w:themeColor="text1"/>
                      <w:sz w:val="22"/>
                      <w:szCs w:val="22"/>
                    </w:rPr>
                  </w:pPr>
                </w:p>
                <w:p w14:paraId="60D44C5C" w14:textId="46E5E252" w:rsidR="00DA4723" w:rsidRPr="00801F39" w:rsidRDefault="00DA4723" w:rsidP="00471119">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4B824BC6" w14:textId="2327674C" w:rsidR="00471119" w:rsidRPr="00801F3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1D6092" w:rsidRPr="00A63655">
                    <w:rPr>
                      <w:rFonts w:asciiTheme="majorBidi" w:hAnsiTheme="majorBidi" w:cstheme="majorBidi"/>
                      <w:sz w:val="24"/>
                    </w:rPr>
                    <w:t>Written exams; discussion of evidence based studies; case discussion</w:t>
                  </w:r>
                  <w:r w:rsidR="001D6092" w:rsidRPr="00801F39">
                    <w:rPr>
                      <w:rFonts w:ascii="Times New Roman" w:hAnsi="Times New Roman"/>
                      <w:color w:val="000000" w:themeColor="text1"/>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4F6B207C" w14:textId="77777777" w:rsidR="00471119" w:rsidRDefault="00471119" w:rsidP="00471119">
                  <w:pPr>
                    <w:rPr>
                      <w:rFonts w:ascii="Times New Roman" w:hAnsi="Times New Roman"/>
                      <w:color w:val="000000" w:themeColor="text1"/>
                      <w:sz w:val="24"/>
                    </w:rPr>
                  </w:pPr>
                  <w:r w:rsidRPr="00801F39">
                    <w:rPr>
                      <w:rFonts w:ascii="Times New Roman" w:hAnsi="Times New Roman"/>
                      <w:color w:val="000000" w:themeColor="text1"/>
                      <w:sz w:val="22"/>
                      <w:szCs w:val="22"/>
                    </w:rPr>
                    <w:t> </w:t>
                  </w:r>
                  <w:r w:rsidR="001D6092" w:rsidRPr="00DA4723">
                    <w:rPr>
                      <w:rFonts w:ascii="Times New Roman" w:hAnsi="Times New Roman"/>
                      <w:sz w:val="24"/>
                    </w:rPr>
                    <w:t>Polit &amp; Beck (2017)</w:t>
                  </w:r>
                </w:p>
                <w:p w14:paraId="5BCA21B1" w14:textId="77777777" w:rsidR="00DA4723" w:rsidRDefault="00DA4723" w:rsidP="00471119">
                  <w:pPr>
                    <w:rPr>
                      <w:rFonts w:ascii="Times New Roman" w:hAnsi="Times New Roman"/>
                      <w:color w:val="000000" w:themeColor="text1"/>
                      <w:sz w:val="24"/>
                    </w:rPr>
                  </w:pPr>
                </w:p>
                <w:p w14:paraId="747B6BAC" w14:textId="77777777" w:rsidR="00DA4723" w:rsidRDefault="00DA4723" w:rsidP="00471119">
                  <w:pPr>
                    <w:rPr>
                      <w:rFonts w:ascii="Times New Roman" w:hAnsi="Times New Roman"/>
                      <w:color w:val="000000" w:themeColor="text1"/>
                      <w:sz w:val="24"/>
                    </w:rPr>
                  </w:pPr>
                </w:p>
                <w:p w14:paraId="60A1C96A" w14:textId="0EABE154" w:rsidR="00DA4723" w:rsidRPr="00DA4723" w:rsidRDefault="00DA4723" w:rsidP="00471119">
                  <w:pPr>
                    <w:rPr>
                      <w:rFonts w:ascii="Times New Roman" w:hAnsi="Times New Roman"/>
                      <w:color w:val="000000" w:themeColor="text1"/>
                      <w:sz w:val="24"/>
                    </w:rPr>
                  </w:pPr>
                </w:p>
              </w:tc>
            </w:tr>
            <w:tr w:rsidR="00471119" w:rsidRPr="00801F39" w14:paraId="58593C66"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253D0F"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14:paraId="02A45FAA"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13.1</w:t>
                  </w:r>
                </w:p>
              </w:tc>
              <w:tc>
                <w:tcPr>
                  <w:tcW w:w="1894" w:type="dxa"/>
                  <w:tcBorders>
                    <w:top w:val="nil"/>
                    <w:left w:val="nil"/>
                    <w:bottom w:val="single" w:sz="4" w:space="0" w:color="auto"/>
                    <w:right w:val="single" w:sz="4" w:space="0" w:color="auto"/>
                  </w:tcBorders>
                  <w:shd w:val="clear" w:color="auto" w:fill="auto"/>
                  <w:noWrap/>
                  <w:vAlign w:val="bottom"/>
                  <w:hideMark/>
                </w:tcPr>
                <w:p w14:paraId="765EAE42" w14:textId="77777777" w:rsidR="00DA4723" w:rsidRDefault="00471119" w:rsidP="00DA4723">
                  <w:pPr>
                    <w:rPr>
                      <w:rFonts w:ascii="Times New Roman" w:hAnsi="Times New Roman"/>
                      <w:color w:val="000000" w:themeColor="text1"/>
                      <w:sz w:val="24"/>
                    </w:rPr>
                  </w:pPr>
                  <w:r w:rsidRPr="00801F39">
                    <w:rPr>
                      <w:rFonts w:ascii="Times New Roman" w:hAnsi="Times New Roman"/>
                      <w:color w:val="000000" w:themeColor="text1"/>
                      <w:sz w:val="22"/>
                      <w:szCs w:val="22"/>
                    </w:rPr>
                    <w:t> </w:t>
                  </w:r>
                  <w:r w:rsidR="00DA4723" w:rsidRPr="00DA4723">
                    <w:rPr>
                      <w:rFonts w:ascii="Times New Roman" w:hAnsi="Times New Roman"/>
                      <w:noProof/>
                      <w:sz w:val="24"/>
                    </w:rPr>
                    <w:t>Proposal Presentations</w:t>
                  </w:r>
                </w:p>
                <w:p w14:paraId="290DA3AC" w14:textId="77777777" w:rsidR="00471119" w:rsidRDefault="00471119" w:rsidP="00471119">
                  <w:pPr>
                    <w:rPr>
                      <w:rFonts w:ascii="Times New Roman" w:hAnsi="Times New Roman"/>
                      <w:color w:val="000000" w:themeColor="text1"/>
                      <w:sz w:val="22"/>
                      <w:szCs w:val="22"/>
                    </w:rPr>
                  </w:pPr>
                </w:p>
                <w:p w14:paraId="0B4CC8B7" w14:textId="77777777" w:rsidR="00DA4723" w:rsidRDefault="00DA4723" w:rsidP="00471119">
                  <w:pPr>
                    <w:rPr>
                      <w:rFonts w:ascii="Times New Roman" w:hAnsi="Times New Roman"/>
                      <w:color w:val="000000" w:themeColor="text1"/>
                      <w:sz w:val="22"/>
                      <w:szCs w:val="22"/>
                    </w:rPr>
                  </w:pPr>
                </w:p>
                <w:p w14:paraId="1BBCD60C" w14:textId="77777777" w:rsidR="00DA4723" w:rsidRDefault="00DA4723" w:rsidP="00471119">
                  <w:pPr>
                    <w:rPr>
                      <w:rFonts w:ascii="Times New Roman" w:hAnsi="Times New Roman"/>
                      <w:color w:val="000000" w:themeColor="text1"/>
                      <w:sz w:val="22"/>
                      <w:szCs w:val="22"/>
                    </w:rPr>
                  </w:pPr>
                </w:p>
                <w:p w14:paraId="76F6AFEE" w14:textId="77777777" w:rsidR="00DA4723" w:rsidRPr="00801F39" w:rsidRDefault="00DA4723" w:rsidP="00471119">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14:paraId="2070383A" w14:textId="77777777" w:rsidR="00471119" w:rsidRDefault="00471119" w:rsidP="00DA4723">
                  <w:pPr>
                    <w:pStyle w:val="Caption"/>
                    <w:rPr>
                      <w:rFonts w:ascii="Times New Roman" w:hAnsi="Times New Roman"/>
                      <w:b w:val="0"/>
                      <w:bCs/>
                      <w:sz w:val="24"/>
                    </w:rPr>
                  </w:pPr>
                  <w:r w:rsidRPr="00801F39">
                    <w:rPr>
                      <w:rFonts w:ascii="Times New Roman" w:hAnsi="Times New Roman"/>
                      <w:sz w:val="22"/>
                      <w:szCs w:val="22"/>
                    </w:rPr>
                    <w:t> </w:t>
                  </w:r>
                  <w:r w:rsidR="00DA4723" w:rsidRPr="00DA4723">
                    <w:rPr>
                      <w:rFonts w:ascii="Times New Roman" w:hAnsi="Times New Roman"/>
                      <w:b w:val="0"/>
                      <w:bCs/>
                      <w:sz w:val="24"/>
                    </w:rPr>
                    <w:t>Lecture and group discussion</w:t>
                  </w:r>
                </w:p>
                <w:p w14:paraId="0C29BBF3" w14:textId="77777777" w:rsidR="00DA4723" w:rsidRDefault="00DA4723" w:rsidP="00DA4723"/>
                <w:p w14:paraId="381C1991" w14:textId="77777777" w:rsidR="00DA4723" w:rsidRDefault="00DA4723" w:rsidP="00DA4723"/>
                <w:p w14:paraId="366C3B5D" w14:textId="77777777" w:rsidR="00DA4723" w:rsidRDefault="00DA4723" w:rsidP="00DA4723"/>
                <w:p w14:paraId="70C83FFC" w14:textId="383041C0" w:rsidR="00DA4723" w:rsidRPr="00DA4723" w:rsidRDefault="00DA4723" w:rsidP="00DA4723"/>
              </w:tc>
              <w:tc>
                <w:tcPr>
                  <w:tcW w:w="2004" w:type="dxa"/>
                  <w:tcBorders>
                    <w:top w:val="nil"/>
                    <w:left w:val="nil"/>
                    <w:bottom w:val="single" w:sz="4" w:space="0" w:color="auto"/>
                    <w:right w:val="single" w:sz="4" w:space="0" w:color="auto"/>
                  </w:tcBorders>
                  <w:shd w:val="clear" w:color="auto" w:fill="auto"/>
                  <w:noWrap/>
                  <w:vAlign w:val="bottom"/>
                  <w:hideMark/>
                </w:tcPr>
                <w:p w14:paraId="712E30AE"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DA4723" w:rsidRPr="00A63655">
                    <w:rPr>
                      <w:rFonts w:asciiTheme="majorBidi" w:hAnsiTheme="majorBidi" w:cstheme="majorBidi"/>
                      <w:sz w:val="24"/>
                    </w:rPr>
                    <w:t>Written exams; discussion of evidence based studies; case discussion</w:t>
                  </w:r>
                  <w:r w:rsidR="00DA4723" w:rsidRPr="00801F39">
                    <w:rPr>
                      <w:rFonts w:ascii="Times New Roman" w:hAnsi="Times New Roman"/>
                      <w:color w:val="000000" w:themeColor="text1"/>
                      <w:sz w:val="22"/>
                      <w:szCs w:val="22"/>
                    </w:rPr>
                    <w:t> </w:t>
                  </w:r>
                </w:p>
                <w:p w14:paraId="4D4BA77F" w14:textId="4F0B5A7A" w:rsidR="00DA4723" w:rsidRPr="00801F39" w:rsidRDefault="00DA4723" w:rsidP="00471119">
                  <w:pPr>
                    <w:rPr>
                      <w:rFonts w:ascii="Times New Roman" w:hAnsi="Times New Roman"/>
                      <w:color w:val="000000" w:themeColor="text1"/>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14:paraId="6EF5290E" w14:textId="77777777" w:rsidR="00DA4723" w:rsidRDefault="00DA4723" w:rsidP="00DA4723">
                  <w:pPr>
                    <w:rPr>
                      <w:rFonts w:ascii="Times New Roman" w:hAnsi="Times New Roman"/>
                      <w:color w:val="000000" w:themeColor="text1"/>
                      <w:sz w:val="24"/>
                    </w:rPr>
                  </w:pPr>
                  <w:r w:rsidRPr="00DA4723">
                    <w:rPr>
                      <w:rFonts w:ascii="Times New Roman" w:hAnsi="Times New Roman"/>
                      <w:sz w:val="24"/>
                    </w:rPr>
                    <w:t>Polit &amp; Beck (2017)</w:t>
                  </w:r>
                </w:p>
                <w:p w14:paraId="5CBE43F5"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p w14:paraId="0A41FC14" w14:textId="77777777" w:rsidR="00DA4723" w:rsidRDefault="00DA4723" w:rsidP="00471119">
                  <w:pPr>
                    <w:rPr>
                      <w:rFonts w:ascii="Times New Roman" w:hAnsi="Times New Roman"/>
                      <w:color w:val="000000" w:themeColor="text1"/>
                      <w:sz w:val="22"/>
                      <w:szCs w:val="22"/>
                    </w:rPr>
                  </w:pPr>
                </w:p>
                <w:p w14:paraId="140E7182" w14:textId="77777777" w:rsidR="00DA4723" w:rsidRDefault="00DA4723" w:rsidP="00471119">
                  <w:pPr>
                    <w:rPr>
                      <w:rFonts w:ascii="Times New Roman" w:hAnsi="Times New Roman"/>
                      <w:color w:val="000000" w:themeColor="text1"/>
                      <w:sz w:val="22"/>
                      <w:szCs w:val="22"/>
                    </w:rPr>
                  </w:pPr>
                </w:p>
                <w:p w14:paraId="6A65A434" w14:textId="77777777" w:rsidR="00DA4723" w:rsidRPr="00801F39" w:rsidRDefault="00DA4723" w:rsidP="00471119">
                  <w:pPr>
                    <w:rPr>
                      <w:rFonts w:ascii="Times New Roman" w:hAnsi="Times New Roman"/>
                      <w:color w:val="000000" w:themeColor="text1"/>
                      <w:sz w:val="22"/>
                      <w:szCs w:val="22"/>
                    </w:rPr>
                  </w:pPr>
                </w:p>
              </w:tc>
            </w:tr>
            <w:tr w:rsidR="00471119" w:rsidRPr="00801F39" w14:paraId="0CBD1251"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4C5CE5"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E94B154"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14.1</w:t>
                  </w:r>
                </w:p>
              </w:tc>
              <w:tc>
                <w:tcPr>
                  <w:tcW w:w="1894" w:type="dxa"/>
                  <w:tcBorders>
                    <w:top w:val="nil"/>
                    <w:left w:val="nil"/>
                    <w:bottom w:val="single" w:sz="4" w:space="0" w:color="auto"/>
                    <w:right w:val="single" w:sz="4" w:space="0" w:color="auto"/>
                  </w:tcBorders>
                  <w:shd w:val="clear" w:color="auto" w:fill="auto"/>
                  <w:noWrap/>
                  <w:vAlign w:val="bottom"/>
                  <w:hideMark/>
                </w:tcPr>
                <w:p w14:paraId="1C61653D" w14:textId="77777777" w:rsidR="00DA4723" w:rsidRDefault="00471119" w:rsidP="00DA4723">
                  <w:pPr>
                    <w:rPr>
                      <w:rFonts w:ascii="Times New Roman" w:hAnsi="Times New Roman"/>
                      <w:color w:val="000000" w:themeColor="text1"/>
                      <w:sz w:val="24"/>
                    </w:rPr>
                  </w:pPr>
                  <w:r w:rsidRPr="00801F39">
                    <w:rPr>
                      <w:rFonts w:ascii="Times New Roman" w:hAnsi="Times New Roman"/>
                      <w:color w:val="000000" w:themeColor="text1"/>
                      <w:sz w:val="22"/>
                      <w:szCs w:val="22"/>
                    </w:rPr>
                    <w:t> </w:t>
                  </w:r>
                  <w:r w:rsidR="00DA4723" w:rsidRPr="00DA4723">
                    <w:rPr>
                      <w:rFonts w:ascii="Times New Roman" w:hAnsi="Times New Roman"/>
                      <w:noProof/>
                      <w:sz w:val="24"/>
                    </w:rPr>
                    <w:t>Proposal Presentations</w:t>
                  </w:r>
                </w:p>
                <w:p w14:paraId="09254A18" w14:textId="77777777" w:rsidR="00471119" w:rsidRDefault="00471119" w:rsidP="00471119">
                  <w:pPr>
                    <w:rPr>
                      <w:rFonts w:ascii="Times New Roman" w:hAnsi="Times New Roman"/>
                      <w:color w:val="000000" w:themeColor="text1"/>
                      <w:sz w:val="22"/>
                      <w:szCs w:val="22"/>
                    </w:rPr>
                  </w:pPr>
                </w:p>
                <w:p w14:paraId="7698213B" w14:textId="77777777" w:rsidR="00DA4723" w:rsidRDefault="00DA4723" w:rsidP="00471119">
                  <w:pPr>
                    <w:rPr>
                      <w:rFonts w:ascii="Times New Roman" w:hAnsi="Times New Roman"/>
                      <w:color w:val="000000" w:themeColor="text1"/>
                      <w:sz w:val="22"/>
                      <w:szCs w:val="22"/>
                    </w:rPr>
                  </w:pPr>
                </w:p>
                <w:p w14:paraId="0963D257" w14:textId="77777777" w:rsidR="00DA4723" w:rsidRPr="00801F39" w:rsidRDefault="00DA4723" w:rsidP="00471119">
                  <w:pPr>
                    <w:rPr>
                      <w:rFonts w:ascii="Times New Roman" w:hAnsi="Times New Roman"/>
                      <w:color w:val="000000" w:themeColor="text1"/>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14:paraId="453FBC36" w14:textId="77777777" w:rsidR="0047111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DA4723" w:rsidRPr="00A63655">
                    <w:rPr>
                      <w:rFonts w:asciiTheme="majorBidi" w:hAnsiTheme="majorBidi" w:cstheme="majorBidi"/>
                      <w:color w:val="000000" w:themeColor="text1"/>
                      <w:sz w:val="24"/>
                    </w:rPr>
                    <w:t>Lecture and group discussion</w:t>
                  </w:r>
                </w:p>
                <w:p w14:paraId="39242D1F" w14:textId="77777777" w:rsidR="00DA4723" w:rsidRDefault="00DA4723" w:rsidP="00471119">
                  <w:pPr>
                    <w:rPr>
                      <w:rFonts w:ascii="Times New Roman" w:hAnsi="Times New Roman"/>
                      <w:color w:val="000000" w:themeColor="text1"/>
                      <w:sz w:val="22"/>
                      <w:szCs w:val="22"/>
                    </w:rPr>
                  </w:pPr>
                </w:p>
                <w:p w14:paraId="3BE3DF5F" w14:textId="77777777" w:rsidR="00DA4723" w:rsidRDefault="00DA4723" w:rsidP="00471119">
                  <w:pPr>
                    <w:rPr>
                      <w:rFonts w:ascii="Times New Roman" w:hAnsi="Times New Roman"/>
                      <w:color w:val="000000" w:themeColor="text1"/>
                      <w:sz w:val="22"/>
                      <w:szCs w:val="22"/>
                    </w:rPr>
                  </w:pPr>
                </w:p>
                <w:p w14:paraId="5588F985" w14:textId="4E46125F" w:rsidR="00DA4723" w:rsidRPr="00801F39" w:rsidRDefault="00DA4723" w:rsidP="00471119">
                  <w:pPr>
                    <w:rPr>
                      <w:rFonts w:ascii="Times New Roman" w:hAnsi="Times New Roman"/>
                      <w:color w:val="000000" w:themeColor="text1"/>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14:paraId="02D939B6" w14:textId="74FCD4A3" w:rsidR="00471119" w:rsidRPr="00801F3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DA4723" w:rsidRPr="00A63655">
                    <w:rPr>
                      <w:rFonts w:asciiTheme="majorBidi" w:hAnsiTheme="majorBidi" w:cstheme="majorBidi"/>
                      <w:sz w:val="24"/>
                    </w:rPr>
                    <w:t>Written exams; discussion of evidence based studies; case discussion</w:t>
                  </w:r>
                  <w:r w:rsidR="00DA4723" w:rsidRPr="00801F39">
                    <w:rPr>
                      <w:rFonts w:ascii="Times New Roman" w:hAnsi="Times New Roman"/>
                      <w:color w:val="000000" w:themeColor="text1"/>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4E34F0A7" w14:textId="77777777" w:rsidR="00DA4723" w:rsidRDefault="00471119" w:rsidP="00DA4723">
                  <w:pPr>
                    <w:rPr>
                      <w:rFonts w:ascii="Times New Roman" w:hAnsi="Times New Roman"/>
                      <w:color w:val="000000" w:themeColor="text1"/>
                      <w:sz w:val="24"/>
                    </w:rPr>
                  </w:pPr>
                  <w:r w:rsidRPr="00801F39">
                    <w:rPr>
                      <w:rFonts w:ascii="Times New Roman" w:hAnsi="Times New Roman"/>
                      <w:color w:val="000000" w:themeColor="text1"/>
                      <w:sz w:val="22"/>
                      <w:szCs w:val="22"/>
                    </w:rPr>
                    <w:t> </w:t>
                  </w:r>
                  <w:r w:rsidR="00DA4723" w:rsidRPr="00DA4723">
                    <w:rPr>
                      <w:rFonts w:ascii="Times New Roman" w:hAnsi="Times New Roman"/>
                      <w:sz w:val="24"/>
                    </w:rPr>
                    <w:t>Polit &amp; Beck (2017)</w:t>
                  </w:r>
                </w:p>
                <w:p w14:paraId="2FFD0293" w14:textId="77777777" w:rsidR="00471119" w:rsidRDefault="00471119" w:rsidP="00471119">
                  <w:pPr>
                    <w:rPr>
                      <w:rFonts w:ascii="Times New Roman" w:hAnsi="Times New Roman"/>
                      <w:color w:val="000000" w:themeColor="text1"/>
                      <w:sz w:val="22"/>
                      <w:szCs w:val="22"/>
                    </w:rPr>
                  </w:pPr>
                </w:p>
                <w:p w14:paraId="18588AAF" w14:textId="77777777" w:rsidR="00DA4723" w:rsidRDefault="00DA4723" w:rsidP="00471119">
                  <w:pPr>
                    <w:rPr>
                      <w:rFonts w:ascii="Times New Roman" w:hAnsi="Times New Roman"/>
                      <w:color w:val="000000" w:themeColor="text1"/>
                      <w:sz w:val="22"/>
                      <w:szCs w:val="22"/>
                    </w:rPr>
                  </w:pPr>
                </w:p>
                <w:p w14:paraId="6287BF26" w14:textId="77777777" w:rsidR="00DA4723" w:rsidRPr="00801F39" w:rsidRDefault="00DA4723" w:rsidP="00471119">
                  <w:pPr>
                    <w:rPr>
                      <w:rFonts w:ascii="Times New Roman" w:hAnsi="Times New Roman"/>
                      <w:color w:val="000000" w:themeColor="text1"/>
                      <w:sz w:val="22"/>
                      <w:szCs w:val="22"/>
                    </w:rPr>
                  </w:pPr>
                </w:p>
              </w:tc>
            </w:tr>
            <w:tr w:rsidR="00471119" w:rsidRPr="00801F39" w14:paraId="61F870B2" w14:textId="77777777" w:rsidTr="000610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A2456C"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14:paraId="5D4DF85B" w14:textId="77777777" w:rsidR="00471119" w:rsidRPr="00801F39" w:rsidRDefault="00471119" w:rsidP="00471119">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15.1</w:t>
                  </w:r>
                </w:p>
              </w:tc>
              <w:tc>
                <w:tcPr>
                  <w:tcW w:w="1894" w:type="dxa"/>
                  <w:tcBorders>
                    <w:top w:val="nil"/>
                    <w:left w:val="nil"/>
                    <w:bottom w:val="single" w:sz="4" w:space="0" w:color="auto"/>
                    <w:right w:val="single" w:sz="4" w:space="0" w:color="auto"/>
                  </w:tcBorders>
                  <w:shd w:val="clear" w:color="auto" w:fill="auto"/>
                  <w:noWrap/>
                  <w:vAlign w:val="bottom"/>
                  <w:hideMark/>
                </w:tcPr>
                <w:p w14:paraId="133D96C6" w14:textId="172D500E" w:rsidR="00471119" w:rsidRPr="00801F3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2E1550">
                    <w:rPr>
                      <w:rFonts w:ascii="Times New Roman" w:hAnsi="Times New Roman"/>
                      <w:color w:val="000000" w:themeColor="text1"/>
                      <w:sz w:val="22"/>
                      <w:szCs w:val="22"/>
                    </w:rPr>
                    <w:t>Final Exam</w:t>
                  </w:r>
                </w:p>
              </w:tc>
              <w:tc>
                <w:tcPr>
                  <w:tcW w:w="2127" w:type="dxa"/>
                  <w:tcBorders>
                    <w:top w:val="nil"/>
                    <w:left w:val="nil"/>
                    <w:bottom w:val="single" w:sz="4" w:space="0" w:color="auto"/>
                    <w:right w:val="single" w:sz="4" w:space="0" w:color="auto"/>
                  </w:tcBorders>
                  <w:shd w:val="clear" w:color="auto" w:fill="auto"/>
                  <w:noWrap/>
                  <w:vAlign w:val="bottom"/>
                  <w:hideMark/>
                </w:tcPr>
                <w:p w14:paraId="3CCDE9FE" w14:textId="77777777" w:rsidR="00471119" w:rsidRPr="00801F3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14:paraId="42969ABA" w14:textId="77777777" w:rsidR="00471119" w:rsidRPr="00801F3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26BAA92A" w14:textId="77777777" w:rsidR="00471119" w:rsidRPr="00801F39" w:rsidRDefault="00471119" w:rsidP="0047111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r>
          </w:tbl>
          <w:p w14:paraId="67AA31B6" w14:textId="77777777" w:rsidR="004D364A" w:rsidRPr="00801F39" w:rsidRDefault="004D364A" w:rsidP="00DE602A">
            <w:pPr>
              <w:rPr>
                <w:rFonts w:ascii="Times New Roman" w:hAnsi="Times New Roman"/>
                <w:color w:val="000000" w:themeColor="text1"/>
                <w:sz w:val="24"/>
              </w:rPr>
            </w:pPr>
          </w:p>
        </w:tc>
      </w:tr>
    </w:tbl>
    <w:p w14:paraId="0B45757A" w14:textId="2393262D" w:rsidR="004D364A" w:rsidRPr="00801F39" w:rsidRDefault="0006104C" w:rsidP="002835BE">
      <w:pPr>
        <w:pStyle w:val="ListParagraph"/>
        <w:numPr>
          <w:ilvl w:val="0"/>
          <w:numId w:val="3"/>
        </w:numPr>
        <w:rPr>
          <w:rFonts w:ascii="Times New Roman" w:hAnsi="Times New Roman"/>
          <w:color w:val="000000" w:themeColor="text1"/>
          <w:sz w:val="24"/>
        </w:rPr>
      </w:pPr>
      <w:r w:rsidRPr="00801F39">
        <w:rPr>
          <w:rFonts w:ascii="Times New Roman" w:hAnsi="Times New Roman"/>
          <w:color w:val="000000" w:themeColor="text1"/>
          <w:sz w:val="24"/>
        </w:rPr>
        <w:t>Teaching methods include: Synchronous lecturing/meeting; Asynchronous lecturing/meeting</w:t>
      </w:r>
    </w:p>
    <w:p w14:paraId="2524526F" w14:textId="0A42807B" w:rsidR="0006104C" w:rsidRPr="00801F39" w:rsidRDefault="0006104C" w:rsidP="002835BE">
      <w:pPr>
        <w:pStyle w:val="ListParagraph"/>
        <w:numPr>
          <w:ilvl w:val="0"/>
          <w:numId w:val="3"/>
        </w:numPr>
        <w:rPr>
          <w:rFonts w:ascii="Times New Roman" w:hAnsi="Times New Roman"/>
          <w:color w:val="000000" w:themeColor="text1"/>
          <w:sz w:val="24"/>
        </w:rPr>
      </w:pPr>
      <w:r w:rsidRPr="00801F39">
        <w:rPr>
          <w:rFonts w:ascii="Times New Roman" w:hAnsi="Times New Roman"/>
          <w:color w:val="000000" w:themeColor="text1"/>
          <w:sz w:val="24"/>
        </w:rPr>
        <w:t>Evaluation methods include: Homework, Quiz, Exam, pre-lab quiz…etc</w:t>
      </w:r>
    </w:p>
    <w:p w14:paraId="40B52A75" w14:textId="77777777" w:rsidR="007D0B0E" w:rsidRPr="00DF04A5" w:rsidRDefault="007D0B0E" w:rsidP="007D0B0E">
      <w:pPr>
        <w:rPr>
          <w:rFonts w:ascii="Times New Roman" w:hAnsi="Times New Roman"/>
          <w:sz w:val="24"/>
        </w:rPr>
      </w:pPr>
      <w:r w:rsidRPr="0052563C">
        <w:rPr>
          <w:rFonts w:ascii="Times New Roman" w:hAnsi="Times New Roman"/>
          <w:sz w:val="24"/>
        </w:rPr>
        <w:t>*In addition to required readings for each week, I will supplement your course readings with articles from the current literature. Students are encouraged to read beyond the suggested readings for the course and to develop a personal library of resources on quantitative research methods.</w:t>
      </w:r>
    </w:p>
    <w:p w14:paraId="012AA146" w14:textId="77777777" w:rsidR="007D0B0E" w:rsidRPr="00DF04A5" w:rsidRDefault="007D0B0E" w:rsidP="007D0B0E">
      <w:pPr>
        <w:rPr>
          <w:rFonts w:ascii="Times New Roman" w:hAnsi="Times New Roman"/>
          <w:sz w:val="24"/>
        </w:rPr>
      </w:pPr>
    </w:p>
    <w:p w14:paraId="5B79BAF1" w14:textId="5FC41A5C" w:rsidR="007D0B0E" w:rsidRPr="00DF04A5" w:rsidRDefault="007D0B0E" w:rsidP="00AB270A">
      <w:pPr>
        <w:rPr>
          <w:rFonts w:ascii="Times New Roman" w:hAnsi="Times New Roman"/>
          <w:sz w:val="24"/>
        </w:rPr>
      </w:pPr>
      <w:r w:rsidRPr="00DF04A5">
        <w:rPr>
          <w:rFonts w:ascii="Times New Roman" w:hAnsi="Times New Roman"/>
          <w:sz w:val="24"/>
        </w:rPr>
        <w:t>CLASS OUTLINE (Revised for Fall, 20</w:t>
      </w:r>
      <w:r w:rsidR="00AB270A">
        <w:rPr>
          <w:rFonts w:ascii="Times New Roman" w:hAnsi="Times New Roman"/>
          <w:sz w:val="24"/>
        </w:rPr>
        <w:t>20</w:t>
      </w:r>
      <w:r>
        <w:rPr>
          <w:rFonts w:ascii="Times New Roman" w:hAnsi="Times New Roman"/>
          <w:sz w:val="24"/>
        </w:rPr>
        <w:t>/20</w:t>
      </w:r>
      <w:r w:rsidR="00AB270A">
        <w:rPr>
          <w:rFonts w:ascii="Times New Roman" w:hAnsi="Times New Roman"/>
          <w:sz w:val="24"/>
        </w:rPr>
        <w:t>21</w:t>
      </w:r>
      <w:r w:rsidRPr="00DF04A5">
        <w:rPr>
          <w:rFonts w:ascii="Times New Roman" w:hAnsi="Times New Roman"/>
          <w:sz w:val="24"/>
        </w:rPr>
        <w:t xml:space="preserve">) </w:t>
      </w:r>
    </w:p>
    <w:p w14:paraId="68059873" w14:textId="01341ABC" w:rsidR="007D0B0E" w:rsidRPr="00B824FB" w:rsidRDefault="007D0B0E" w:rsidP="00AB270A">
      <w:pPr>
        <w:pStyle w:val="ps2"/>
        <w:spacing w:before="120" w:after="0" w:line="240" w:lineRule="auto"/>
        <w:rPr>
          <w:rFonts w:ascii="Times New Roman" w:hAnsi="Times New Roman" w:cs="Times New Roman"/>
          <w:b w:val="0"/>
          <w:bCs w:val="0"/>
          <w:sz w:val="24"/>
        </w:rPr>
      </w:pPr>
      <w:r w:rsidRPr="00B824FB">
        <w:rPr>
          <w:rFonts w:ascii="Times New Roman" w:hAnsi="Times New Roman" w:cs="Times New Roman"/>
          <w:b w:val="0"/>
          <w:bCs w:val="0"/>
          <w:sz w:val="24"/>
        </w:rPr>
        <w:t xml:space="preserve">Class One: </w:t>
      </w:r>
    </w:p>
    <w:p w14:paraId="39B66478" w14:textId="77777777" w:rsidR="007D0B0E" w:rsidRPr="00B824FB" w:rsidRDefault="007D0B0E" w:rsidP="007D0B0E">
      <w:pPr>
        <w:pStyle w:val="ps2"/>
        <w:spacing w:before="120" w:after="0" w:line="240" w:lineRule="auto"/>
        <w:rPr>
          <w:rFonts w:ascii="Times New Roman" w:hAnsi="Times New Roman" w:cs="Times New Roman"/>
          <w:b w:val="0"/>
          <w:bCs w:val="0"/>
          <w:sz w:val="24"/>
        </w:rPr>
      </w:pPr>
      <w:r w:rsidRPr="00B824FB">
        <w:rPr>
          <w:rFonts w:ascii="Times New Roman" w:hAnsi="Times New Roman" w:cs="Times New Roman"/>
          <w:b w:val="0"/>
          <w:bCs w:val="0"/>
          <w:sz w:val="24"/>
        </w:rPr>
        <w:t xml:space="preserve">Part 1: Course Objectives, Format, Requirements </w:t>
      </w:r>
    </w:p>
    <w:p w14:paraId="253930A1" w14:textId="77777777" w:rsidR="007D0B0E" w:rsidRPr="00B824FB" w:rsidRDefault="007D0B0E" w:rsidP="007D0B0E">
      <w:pPr>
        <w:pStyle w:val="ps2"/>
        <w:spacing w:before="120" w:after="0" w:line="240" w:lineRule="auto"/>
        <w:rPr>
          <w:rFonts w:ascii="Times New Roman" w:hAnsi="Times New Roman" w:cs="Times New Roman"/>
          <w:b w:val="0"/>
          <w:bCs w:val="0"/>
          <w:sz w:val="24"/>
        </w:rPr>
      </w:pPr>
      <w:r w:rsidRPr="00B824FB">
        <w:rPr>
          <w:rFonts w:ascii="Times New Roman" w:hAnsi="Times New Roman" w:cs="Times New Roman"/>
          <w:b w:val="0"/>
          <w:bCs w:val="0"/>
          <w:sz w:val="24"/>
        </w:rPr>
        <w:t>Part 2: Evidence for Practice Decisions</w:t>
      </w:r>
    </w:p>
    <w:p w14:paraId="1E0B4C95" w14:textId="77777777" w:rsidR="007D0B0E" w:rsidRPr="00B824FB" w:rsidRDefault="007D0B0E" w:rsidP="007D0B0E">
      <w:pPr>
        <w:pStyle w:val="ps2"/>
        <w:spacing w:before="120" w:after="0" w:line="240" w:lineRule="auto"/>
        <w:rPr>
          <w:rFonts w:ascii="Times New Roman" w:hAnsi="Times New Roman" w:cs="Times New Roman"/>
          <w:b w:val="0"/>
          <w:bCs w:val="0"/>
          <w:sz w:val="24"/>
        </w:rPr>
      </w:pPr>
      <w:r w:rsidRPr="00B824FB">
        <w:rPr>
          <w:rFonts w:ascii="Times New Roman" w:hAnsi="Times New Roman" w:cs="Times New Roman"/>
          <w:b w:val="0"/>
          <w:bCs w:val="0"/>
          <w:sz w:val="24"/>
        </w:rPr>
        <w:t>Part 1: Course Objectives, Format, Requirements, and Academic Integrity</w:t>
      </w:r>
    </w:p>
    <w:p w14:paraId="3285BD88" w14:textId="77777777" w:rsidR="007D0B0E" w:rsidRPr="00B824FB" w:rsidRDefault="000C0909" w:rsidP="007D0B0E">
      <w:pPr>
        <w:rPr>
          <w:rFonts w:ascii="Times New Roman" w:hAnsi="Times New Roman"/>
          <w:sz w:val="24"/>
        </w:rPr>
      </w:pPr>
      <w:hyperlink r:id="rId14" w:anchor="learning" w:history="1">
        <w:r w:rsidR="007D0B0E" w:rsidRPr="00B824FB">
          <w:rPr>
            <w:rFonts w:ascii="Times New Roman" w:hAnsi="Times New Roman"/>
            <w:sz w:val="24"/>
          </w:rPr>
          <w:t>Principle I: Learning and Growth</w:t>
        </w:r>
      </w:hyperlink>
    </w:p>
    <w:p w14:paraId="4FC4D63C" w14:textId="77777777" w:rsidR="007D0B0E" w:rsidRPr="00B824FB" w:rsidRDefault="000C0909" w:rsidP="007D0B0E">
      <w:pPr>
        <w:rPr>
          <w:rFonts w:ascii="Times New Roman" w:hAnsi="Times New Roman"/>
          <w:sz w:val="24"/>
        </w:rPr>
      </w:pPr>
      <w:hyperlink r:id="rId15" w:anchor="develop" w:history="1">
        <w:r w:rsidR="007D0B0E" w:rsidRPr="00B824FB">
          <w:rPr>
            <w:rFonts w:ascii="Times New Roman" w:hAnsi="Times New Roman"/>
            <w:sz w:val="24"/>
          </w:rPr>
          <w:t>Student Development</w:t>
        </w:r>
      </w:hyperlink>
      <w:r w:rsidR="007D0B0E" w:rsidRPr="00B824FB">
        <w:rPr>
          <w:rFonts w:ascii="Times New Roman" w:hAnsi="Times New Roman"/>
          <w:sz w:val="24"/>
        </w:rPr>
        <w:br/>
      </w:r>
      <w:hyperlink r:id="rId16" w:anchor="subject" w:history="1">
        <w:r w:rsidR="007D0B0E" w:rsidRPr="00B824FB">
          <w:rPr>
            <w:rFonts w:ascii="Times New Roman" w:hAnsi="Times New Roman"/>
            <w:sz w:val="24"/>
          </w:rPr>
          <w:t>Subject Matter Competence</w:t>
        </w:r>
      </w:hyperlink>
      <w:r w:rsidR="007D0B0E" w:rsidRPr="00B824FB">
        <w:rPr>
          <w:rFonts w:ascii="Times New Roman" w:hAnsi="Times New Roman"/>
          <w:sz w:val="24"/>
        </w:rPr>
        <w:br/>
      </w:r>
      <w:hyperlink r:id="rId17" w:anchor="pedagogy" w:history="1">
        <w:r w:rsidR="007D0B0E" w:rsidRPr="00B824FB">
          <w:rPr>
            <w:rFonts w:ascii="Times New Roman" w:hAnsi="Times New Roman"/>
            <w:sz w:val="24"/>
          </w:rPr>
          <w:t>Pedagogical Competence</w:t>
        </w:r>
      </w:hyperlink>
    </w:p>
    <w:p w14:paraId="4D5B8EBE" w14:textId="77777777" w:rsidR="007D0B0E" w:rsidRPr="00B824FB" w:rsidRDefault="000C0909" w:rsidP="007D0B0E">
      <w:pPr>
        <w:rPr>
          <w:rFonts w:ascii="Times New Roman" w:hAnsi="Times New Roman"/>
          <w:sz w:val="24"/>
        </w:rPr>
      </w:pPr>
      <w:hyperlink r:id="rId18" w:anchor="integrity" w:history="1">
        <w:r w:rsidR="007D0B0E" w:rsidRPr="00B824FB">
          <w:rPr>
            <w:rFonts w:ascii="Times New Roman" w:hAnsi="Times New Roman"/>
            <w:sz w:val="24"/>
          </w:rPr>
          <w:t>Principle II: Honesty and Integrity</w:t>
        </w:r>
      </w:hyperlink>
    </w:p>
    <w:p w14:paraId="4C7FEBC9" w14:textId="77777777" w:rsidR="007D0B0E" w:rsidRPr="00B824FB" w:rsidRDefault="000C0909" w:rsidP="007D0B0E">
      <w:pPr>
        <w:rPr>
          <w:rFonts w:ascii="Times New Roman" w:hAnsi="Times New Roman"/>
          <w:sz w:val="24"/>
        </w:rPr>
      </w:pPr>
      <w:hyperlink r:id="rId19" w:anchor="honesty" w:history="1">
        <w:r w:rsidR="007D0B0E" w:rsidRPr="00B824FB">
          <w:rPr>
            <w:rFonts w:ascii="Times New Roman" w:hAnsi="Times New Roman"/>
            <w:sz w:val="24"/>
          </w:rPr>
          <w:t>Academic Honesty</w:t>
        </w:r>
      </w:hyperlink>
      <w:r w:rsidR="007D0B0E" w:rsidRPr="00B824FB">
        <w:rPr>
          <w:rFonts w:ascii="Times New Roman" w:hAnsi="Times New Roman"/>
          <w:sz w:val="24"/>
        </w:rPr>
        <w:br/>
      </w:r>
      <w:hyperlink r:id="rId20" w:anchor="valid" w:history="1">
        <w:r w:rsidR="007D0B0E" w:rsidRPr="00B824FB">
          <w:rPr>
            <w:rFonts w:ascii="Times New Roman" w:hAnsi="Times New Roman"/>
            <w:sz w:val="24"/>
          </w:rPr>
          <w:t>Fair and Valid Assessment</w:t>
        </w:r>
      </w:hyperlink>
      <w:r w:rsidR="007D0B0E" w:rsidRPr="00B824FB">
        <w:rPr>
          <w:rFonts w:ascii="Times New Roman" w:hAnsi="Times New Roman"/>
          <w:sz w:val="24"/>
        </w:rPr>
        <w:br/>
      </w:r>
      <w:hyperlink r:id="rId21" w:anchor="manage" w:history="1">
        <w:r w:rsidR="007D0B0E" w:rsidRPr="00B824FB">
          <w:rPr>
            <w:rFonts w:ascii="Times New Roman" w:hAnsi="Times New Roman"/>
            <w:sz w:val="24"/>
          </w:rPr>
          <w:t>Managing Interactions and Relationships</w:t>
        </w:r>
      </w:hyperlink>
    </w:p>
    <w:p w14:paraId="628552E9" w14:textId="77777777" w:rsidR="007D0B0E" w:rsidRPr="00B824FB" w:rsidRDefault="000C0909" w:rsidP="007D0B0E">
      <w:pPr>
        <w:rPr>
          <w:rFonts w:ascii="Times New Roman" w:hAnsi="Times New Roman"/>
          <w:sz w:val="24"/>
        </w:rPr>
      </w:pPr>
      <w:hyperlink r:id="rId22" w:anchor="dignity" w:history="1">
        <w:r w:rsidR="007D0B0E" w:rsidRPr="00B824FB">
          <w:rPr>
            <w:rFonts w:ascii="Times New Roman" w:hAnsi="Times New Roman"/>
            <w:sz w:val="24"/>
          </w:rPr>
          <w:t>Principle III: Respect for the Dignity of Others</w:t>
        </w:r>
      </w:hyperlink>
    </w:p>
    <w:p w14:paraId="2FCAAD21" w14:textId="77777777" w:rsidR="007D0B0E" w:rsidRPr="00B824FB" w:rsidRDefault="000C0909" w:rsidP="007D0B0E">
      <w:pPr>
        <w:rPr>
          <w:rFonts w:ascii="Times New Roman" w:hAnsi="Times New Roman"/>
          <w:sz w:val="24"/>
        </w:rPr>
      </w:pPr>
      <w:hyperlink r:id="rId23" w:anchor="confident" w:history="1">
        <w:r w:rsidR="007D0B0E" w:rsidRPr="00B824FB">
          <w:rPr>
            <w:rFonts w:ascii="Times New Roman" w:hAnsi="Times New Roman"/>
            <w:sz w:val="24"/>
          </w:rPr>
          <w:t>Confidentiality</w:t>
        </w:r>
      </w:hyperlink>
      <w:r w:rsidR="007D0B0E" w:rsidRPr="00B824FB">
        <w:rPr>
          <w:rFonts w:ascii="Times New Roman" w:hAnsi="Times New Roman"/>
          <w:sz w:val="24"/>
        </w:rPr>
        <w:br/>
      </w:r>
      <w:hyperlink r:id="rId24" w:anchor="sensitive" w:history="1">
        <w:r w:rsidR="007D0B0E" w:rsidRPr="00B824FB">
          <w:rPr>
            <w:rFonts w:ascii="Times New Roman" w:hAnsi="Times New Roman"/>
            <w:sz w:val="24"/>
          </w:rPr>
          <w:t>Dealing with Sensitive Topics</w:t>
        </w:r>
      </w:hyperlink>
      <w:r w:rsidR="007D0B0E" w:rsidRPr="00B824FB">
        <w:rPr>
          <w:rFonts w:ascii="Times New Roman" w:hAnsi="Times New Roman"/>
          <w:sz w:val="24"/>
        </w:rPr>
        <w:br/>
      </w:r>
      <w:hyperlink r:id="rId25" w:anchor="others" w:history="1">
        <w:r w:rsidR="007D0B0E" w:rsidRPr="00B824FB">
          <w:rPr>
            <w:rFonts w:ascii="Times New Roman" w:hAnsi="Times New Roman"/>
            <w:sz w:val="24"/>
          </w:rPr>
          <w:t>Respect for Others</w:t>
        </w:r>
      </w:hyperlink>
      <w:r w:rsidR="007D0B0E" w:rsidRPr="00B824FB">
        <w:rPr>
          <w:rFonts w:ascii="Times New Roman" w:hAnsi="Times New Roman"/>
          <w:sz w:val="24"/>
        </w:rPr>
        <w:br/>
      </w:r>
      <w:hyperlink r:id="rId26" w:anchor="respect" w:history="1">
        <w:r w:rsidR="007D0B0E" w:rsidRPr="00B824FB">
          <w:rPr>
            <w:rFonts w:ascii="Times New Roman" w:hAnsi="Times New Roman"/>
            <w:sz w:val="24"/>
          </w:rPr>
          <w:t>Respect for the Institution</w:t>
        </w:r>
      </w:hyperlink>
    </w:p>
    <w:p w14:paraId="0D60A7D4" w14:textId="77777777" w:rsidR="007D0B0E" w:rsidRPr="00B824FB" w:rsidRDefault="007D0B0E" w:rsidP="007D0B0E">
      <w:pPr>
        <w:rPr>
          <w:rFonts w:ascii="Times New Roman" w:hAnsi="Times New Roman"/>
          <w:sz w:val="24"/>
        </w:rPr>
      </w:pPr>
    </w:p>
    <w:p w14:paraId="50132584"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099306F5"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University of Jordan. Adherence to Academic Standards. </w:t>
      </w:r>
    </w:p>
    <w:p w14:paraId="687E9BD9"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University of Jordan. Regulations on Student Academic Misconduct.  </w:t>
      </w:r>
    </w:p>
    <w:p w14:paraId="5C2DD289" w14:textId="77777777" w:rsidR="007D0B0E" w:rsidRPr="00B824FB" w:rsidRDefault="007D0B0E" w:rsidP="007D0B0E">
      <w:pPr>
        <w:rPr>
          <w:rFonts w:ascii="Times New Roman" w:hAnsi="Times New Roman"/>
          <w:sz w:val="24"/>
        </w:rPr>
      </w:pPr>
    </w:p>
    <w:p w14:paraId="64F2B187"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Part 2: Evidence for Practice Decisions </w:t>
      </w:r>
    </w:p>
    <w:p w14:paraId="4D916720" w14:textId="77777777" w:rsidR="007D0B0E" w:rsidRPr="00B824FB" w:rsidRDefault="007D0B0E" w:rsidP="00FA6206">
      <w:pPr>
        <w:numPr>
          <w:ilvl w:val="0"/>
          <w:numId w:val="18"/>
        </w:numPr>
        <w:rPr>
          <w:rFonts w:ascii="Times New Roman" w:hAnsi="Times New Roman"/>
          <w:sz w:val="24"/>
        </w:rPr>
      </w:pPr>
      <w:r w:rsidRPr="00B824FB">
        <w:rPr>
          <w:rFonts w:ascii="Times New Roman" w:hAnsi="Times New Roman"/>
          <w:sz w:val="24"/>
        </w:rPr>
        <w:t>CNA Position Statement (2010). Evidence-informed Decision-making and Nursing Practice.</w:t>
      </w:r>
    </w:p>
    <w:p w14:paraId="5E2E23B8" w14:textId="77777777" w:rsidR="007D0B0E" w:rsidRPr="00B824FB" w:rsidRDefault="007D0B0E" w:rsidP="00FA6206">
      <w:pPr>
        <w:numPr>
          <w:ilvl w:val="0"/>
          <w:numId w:val="18"/>
        </w:numPr>
        <w:rPr>
          <w:rFonts w:ascii="Times New Roman" w:hAnsi="Times New Roman"/>
          <w:sz w:val="24"/>
        </w:rPr>
      </w:pPr>
      <w:r w:rsidRPr="00B824FB">
        <w:rPr>
          <w:rFonts w:ascii="Times New Roman" w:hAnsi="Times New Roman"/>
          <w:sz w:val="24"/>
        </w:rPr>
        <w:t>CNA Position Statement (2006). Nursing information and Knowledge Management.</w:t>
      </w:r>
    </w:p>
    <w:p w14:paraId="2B1D35AB" w14:textId="77777777" w:rsidR="007D0B0E" w:rsidRPr="00B824FB" w:rsidRDefault="007D0B0E" w:rsidP="00FA6206">
      <w:pPr>
        <w:numPr>
          <w:ilvl w:val="0"/>
          <w:numId w:val="18"/>
        </w:numPr>
        <w:rPr>
          <w:rFonts w:ascii="Times New Roman" w:hAnsi="Times New Roman"/>
          <w:sz w:val="24"/>
        </w:rPr>
      </w:pPr>
      <w:r w:rsidRPr="00B824FB">
        <w:rPr>
          <w:rFonts w:ascii="Times New Roman" w:hAnsi="Times New Roman"/>
          <w:sz w:val="24"/>
        </w:rPr>
        <w:t xml:space="preserve">Evidence-based practice (definition, examples, hierarchy of evidence) </w:t>
      </w:r>
    </w:p>
    <w:p w14:paraId="1AA0A336" w14:textId="77777777" w:rsidR="007D0B0E" w:rsidRPr="00B824FB" w:rsidRDefault="007D0B0E" w:rsidP="007D0B0E">
      <w:pPr>
        <w:rPr>
          <w:rFonts w:ascii="Times New Roman" w:hAnsi="Times New Roman"/>
          <w:sz w:val="24"/>
        </w:rPr>
      </w:pPr>
      <w:r w:rsidRPr="00B824FB">
        <w:rPr>
          <w:rFonts w:ascii="Times New Roman" w:hAnsi="Times New Roman"/>
          <w:sz w:val="24"/>
        </w:rPr>
        <w:t>*Please come prepared to discuss what constitutes “sufficient” evidence.</w:t>
      </w:r>
    </w:p>
    <w:p w14:paraId="1FA20A0A"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2667D6AF" w14:textId="77777777" w:rsidR="007D0B0E" w:rsidRPr="00B824FB" w:rsidRDefault="007D0B0E" w:rsidP="00FA6206">
      <w:pPr>
        <w:numPr>
          <w:ilvl w:val="0"/>
          <w:numId w:val="19"/>
        </w:numPr>
        <w:rPr>
          <w:rFonts w:ascii="Times New Roman" w:hAnsi="Times New Roman"/>
          <w:sz w:val="24"/>
        </w:rPr>
      </w:pPr>
      <w:r w:rsidRPr="00B824FB">
        <w:rPr>
          <w:rFonts w:ascii="Times New Roman" w:hAnsi="Times New Roman"/>
          <w:sz w:val="24"/>
        </w:rPr>
        <w:t>Canadian Nurses Association. (2010). Position statement: Evidence-informed decision-making and nursing practice. Available at:</w:t>
      </w:r>
    </w:p>
    <w:p w14:paraId="78A3C220" w14:textId="77777777" w:rsidR="007D0B0E" w:rsidRPr="00B824FB" w:rsidRDefault="000C0909" w:rsidP="007D0B0E">
      <w:pPr>
        <w:rPr>
          <w:rFonts w:ascii="Times New Roman" w:hAnsi="Times New Roman"/>
          <w:color w:val="5B9BD5"/>
          <w:sz w:val="24"/>
        </w:rPr>
      </w:pPr>
      <w:hyperlink r:id="rId27" w:history="1">
        <w:r w:rsidR="007D0B0E" w:rsidRPr="00B824FB">
          <w:rPr>
            <w:rStyle w:val="Hyperlink"/>
            <w:rFonts w:ascii="Times New Roman" w:hAnsi="Times New Roman" w:cs="Times New Roman"/>
            <w:sz w:val="24"/>
          </w:rPr>
          <w:t>http://cnaaiic.ca/sitecore%20modules/web/~/media/cna/pagecontent/pdffr/ps113_evidence_informed_2010_e.pdf</w:t>
        </w:r>
      </w:hyperlink>
      <w:r w:rsidR="007D0B0E" w:rsidRPr="00B824FB">
        <w:rPr>
          <w:rFonts w:ascii="Times New Roman" w:hAnsi="Times New Roman"/>
          <w:color w:val="5B9BD5"/>
          <w:sz w:val="24"/>
        </w:rPr>
        <w:t xml:space="preserve">    </w:t>
      </w:r>
    </w:p>
    <w:p w14:paraId="3D5B3B90" w14:textId="77777777" w:rsidR="007D0B0E" w:rsidRPr="00B824FB" w:rsidRDefault="007D0B0E" w:rsidP="00FA6206">
      <w:pPr>
        <w:numPr>
          <w:ilvl w:val="0"/>
          <w:numId w:val="19"/>
        </w:numPr>
        <w:rPr>
          <w:rFonts w:ascii="Times New Roman" w:hAnsi="Times New Roman"/>
          <w:sz w:val="24"/>
        </w:rPr>
      </w:pPr>
      <w:r w:rsidRPr="00B824FB">
        <w:rPr>
          <w:rFonts w:ascii="Times New Roman" w:hAnsi="Times New Roman"/>
          <w:sz w:val="24"/>
        </w:rPr>
        <w:t xml:space="preserve">Estabrooks, C.A. (2004). Thoughts on evidence based nursing and its science-A Canadian perspective. Worldviews on Evidenced Based Nursing, 1(2), 88-90. </w:t>
      </w:r>
    </w:p>
    <w:p w14:paraId="7008D98D" w14:textId="77777777" w:rsidR="007D0B0E" w:rsidRPr="00B824FB" w:rsidRDefault="007D0B0E" w:rsidP="00FA6206">
      <w:pPr>
        <w:numPr>
          <w:ilvl w:val="0"/>
          <w:numId w:val="19"/>
        </w:numPr>
        <w:rPr>
          <w:rFonts w:ascii="Times New Roman" w:hAnsi="Times New Roman"/>
          <w:sz w:val="24"/>
        </w:rPr>
      </w:pPr>
      <w:r w:rsidRPr="00B824FB">
        <w:rPr>
          <w:rFonts w:ascii="Times New Roman" w:hAnsi="Times New Roman"/>
          <w:sz w:val="24"/>
        </w:rPr>
        <w:t xml:space="preserve">Kitson, A. (2004). The state of the art and science of evidence-based nursing in UK and Europe. Worldviews on Evidenced Based Nursing, 1(1), 6-8. </w:t>
      </w:r>
    </w:p>
    <w:p w14:paraId="1E8EF90D" w14:textId="77777777" w:rsidR="007D0B0E" w:rsidRPr="00B824FB" w:rsidRDefault="007D0B0E" w:rsidP="00FA6206">
      <w:pPr>
        <w:numPr>
          <w:ilvl w:val="0"/>
          <w:numId w:val="19"/>
        </w:numPr>
        <w:rPr>
          <w:rFonts w:ascii="Times New Roman" w:hAnsi="Times New Roman"/>
          <w:sz w:val="24"/>
        </w:rPr>
      </w:pPr>
      <w:r w:rsidRPr="00B824FB">
        <w:rPr>
          <w:rFonts w:ascii="Times New Roman" w:hAnsi="Times New Roman"/>
          <w:sz w:val="24"/>
        </w:rPr>
        <w:t xml:space="preserve">Polit, D. G., &amp; Beck, C. T. (2017). Chapter 1: Introduction to Nursing Research in and Evidence-Based Practice Environment. In Nursing research: Generating and assessing evidence for nursing practice (10th ed.). New York, NY: Wolters Kluwer/Lippincott Williams &amp; Wilkins, 3-21. </w:t>
      </w:r>
    </w:p>
    <w:p w14:paraId="6DF520E4" w14:textId="77777777" w:rsidR="007D0B0E" w:rsidRPr="00B824FB" w:rsidRDefault="007D0B0E" w:rsidP="00FA6206">
      <w:pPr>
        <w:numPr>
          <w:ilvl w:val="0"/>
          <w:numId w:val="19"/>
        </w:numPr>
        <w:rPr>
          <w:rFonts w:ascii="Times New Roman" w:hAnsi="Times New Roman"/>
          <w:sz w:val="24"/>
        </w:rPr>
      </w:pPr>
      <w:r w:rsidRPr="00B824FB">
        <w:rPr>
          <w:rFonts w:ascii="Times New Roman" w:hAnsi="Times New Roman"/>
          <w:sz w:val="24"/>
        </w:rPr>
        <w:t xml:space="preserve">Polit, D. G., &amp; Beck, C. T. (2017). Chapter 2: Evidence-Based Nursing: Translating Research Evidence into Practice. In Nursing research: Generating and assessing evidence for nursing practice (10th ed.). New York, NY: Wolters Kluwer/Lippincott Williams &amp; Wilkins, 22-45. </w:t>
      </w:r>
    </w:p>
    <w:p w14:paraId="6FFBBB5E" w14:textId="77777777" w:rsidR="007D0B0E" w:rsidRPr="00B824FB" w:rsidRDefault="007D0B0E" w:rsidP="00FA6206">
      <w:pPr>
        <w:numPr>
          <w:ilvl w:val="0"/>
          <w:numId w:val="19"/>
        </w:numPr>
        <w:rPr>
          <w:rFonts w:ascii="Times New Roman" w:hAnsi="Times New Roman"/>
          <w:sz w:val="24"/>
        </w:rPr>
      </w:pPr>
      <w:r w:rsidRPr="00B824FB">
        <w:rPr>
          <w:rFonts w:ascii="Times New Roman" w:hAnsi="Times New Roman"/>
          <w:sz w:val="24"/>
        </w:rPr>
        <w:t>DiCenso, A. (2003). Evidence–based nursing practice: how to get there from here. Nursing Leadership, 16(4), 20-6.</w:t>
      </w:r>
    </w:p>
    <w:p w14:paraId="274FFEC2" w14:textId="77777777" w:rsidR="007D0B0E" w:rsidRPr="00B824FB" w:rsidRDefault="007D0B0E" w:rsidP="007D0B0E">
      <w:pPr>
        <w:rPr>
          <w:rFonts w:ascii="Times New Roman" w:hAnsi="Times New Roman"/>
          <w:sz w:val="24"/>
        </w:rPr>
      </w:pPr>
    </w:p>
    <w:p w14:paraId="42ED2AD3" w14:textId="46F25392" w:rsidR="007D0B0E" w:rsidRPr="00B824FB" w:rsidRDefault="007D0B0E" w:rsidP="00AB270A">
      <w:pPr>
        <w:rPr>
          <w:rFonts w:ascii="Times New Roman" w:hAnsi="Times New Roman"/>
          <w:sz w:val="24"/>
        </w:rPr>
      </w:pPr>
      <w:r w:rsidRPr="00B824FB">
        <w:rPr>
          <w:rFonts w:ascii="Times New Roman" w:hAnsi="Times New Roman"/>
          <w:sz w:val="24"/>
        </w:rPr>
        <w:t xml:space="preserve">Class 2 </w:t>
      </w:r>
    </w:p>
    <w:p w14:paraId="1F90AC08" w14:textId="77777777" w:rsidR="007D0B0E" w:rsidRPr="00B824FB" w:rsidRDefault="007D0B0E" w:rsidP="007D0B0E">
      <w:pPr>
        <w:rPr>
          <w:rFonts w:ascii="Times New Roman" w:hAnsi="Times New Roman"/>
          <w:noProof/>
          <w:sz w:val="24"/>
        </w:rPr>
      </w:pPr>
    </w:p>
    <w:p w14:paraId="0C247E69" w14:textId="77777777" w:rsidR="007D0B0E" w:rsidRPr="00B824FB" w:rsidRDefault="007D0B0E" w:rsidP="007D0B0E">
      <w:pPr>
        <w:rPr>
          <w:rFonts w:ascii="Times New Roman" w:hAnsi="Times New Roman"/>
          <w:sz w:val="24"/>
        </w:rPr>
      </w:pPr>
      <w:r w:rsidRPr="00B824FB">
        <w:rPr>
          <w:rFonts w:ascii="Times New Roman" w:hAnsi="Times New Roman"/>
          <w:noProof/>
          <w:sz w:val="24"/>
        </w:rPr>
        <w:t>Research purpose, objectives and hypoytheses</w:t>
      </w:r>
    </w:p>
    <w:p w14:paraId="6F122AE7" w14:textId="77777777" w:rsidR="007D0B0E" w:rsidRPr="00B824FB" w:rsidRDefault="007D0B0E" w:rsidP="00FA6206">
      <w:pPr>
        <w:numPr>
          <w:ilvl w:val="0"/>
          <w:numId w:val="15"/>
        </w:numPr>
        <w:spacing w:line="216" w:lineRule="auto"/>
        <w:ind w:left="1267"/>
        <w:textAlignment w:val="baseline"/>
        <w:rPr>
          <w:rFonts w:ascii="Times New Roman" w:hAnsi="Times New Roman"/>
          <w:sz w:val="24"/>
        </w:rPr>
      </w:pPr>
      <w:r w:rsidRPr="00B824FB">
        <w:rPr>
          <w:rFonts w:ascii="Times New Roman" w:hAnsi="Times New Roman"/>
          <w:color w:val="44546A"/>
          <w:sz w:val="24"/>
        </w:rPr>
        <w:t xml:space="preserve">The best research demonstrates an awareness of the </w:t>
      </w:r>
      <w:r w:rsidRPr="00B824FB">
        <w:rPr>
          <w:rFonts w:ascii="Times New Roman" w:hAnsi="Times New Roman"/>
          <w:i/>
          <w:iCs/>
          <w:color w:val="44546A"/>
          <w:sz w:val="24"/>
        </w:rPr>
        <w:t>current</w:t>
      </w:r>
      <w:r w:rsidRPr="00B824FB">
        <w:rPr>
          <w:rFonts w:ascii="Times New Roman" w:hAnsi="Times New Roman"/>
          <w:color w:val="44546A"/>
          <w:sz w:val="24"/>
        </w:rPr>
        <w:t xml:space="preserve"> conversation among scholars.</w:t>
      </w:r>
    </w:p>
    <w:p w14:paraId="2704D8EE" w14:textId="77777777" w:rsidR="007D0B0E" w:rsidRPr="00B824FB" w:rsidRDefault="007D0B0E" w:rsidP="00FA6206">
      <w:pPr>
        <w:numPr>
          <w:ilvl w:val="0"/>
          <w:numId w:val="15"/>
        </w:numPr>
        <w:spacing w:line="216" w:lineRule="auto"/>
        <w:ind w:left="1267"/>
        <w:textAlignment w:val="baseline"/>
        <w:rPr>
          <w:rFonts w:ascii="Times New Roman" w:hAnsi="Times New Roman"/>
          <w:sz w:val="24"/>
          <w:rtl/>
        </w:rPr>
      </w:pPr>
      <w:r w:rsidRPr="00B824FB">
        <w:rPr>
          <w:rFonts w:ascii="Times New Roman" w:hAnsi="Times New Roman"/>
          <w:color w:val="44546A"/>
          <w:sz w:val="24"/>
        </w:rPr>
        <w:t>While a 10 year old article may be very informative, it is also true that since that time the debate has taken new directions.</w:t>
      </w:r>
    </w:p>
    <w:p w14:paraId="0002E36E" w14:textId="77777777" w:rsidR="007D0B0E" w:rsidRPr="00B824FB" w:rsidRDefault="007D0B0E" w:rsidP="00FA6206">
      <w:pPr>
        <w:numPr>
          <w:ilvl w:val="0"/>
          <w:numId w:val="15"/>
        </w:numPr>
        <w:spacing w:line="216" w:lineRule="auto"/>
        <w:ind w:left="1267"/>
        <w:textAlignment w:val="baseline"/>
        <w:rPr>
          <w:rFonts w:ascii="Times New Roman" w:hAnsi="Times New Roman"/>
          <w:sz w:val="24"/>
          <w:rtl/>
        </w:rPr>
      </w:pPr>
      <w:r w:rsidRPr="00B824FB">
        <w:rPr>
          <w:rFonts w:ascii="Times New Roman" w:hAnsi="Times New Roman"/>
          <w:color w:val="44546A"/>
          <w:sz w:val="24"/>
        </w:rPr>
        <w:t>The best procedure is to stay with articles no more than three to five years old.</w:t>
      </w:r>
    </w:p>
    <w:p w14:paraId="09DB9296"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Questions addressed in this seminar: </w:t>
      </w:r>
    </w:p>
    <w:p w14:paraId="47932AA2" w14:textId="77777777" w:rsidR="007D0B0E" w:rsidRPr="00B824FB" w:rsidRDefault="007D0B0E" w:rsidP="00FA6206">
      <w:pPr>
        <w:numPr>
          <w:ilvl w:val="0"/>
          <w:numId w:val="15"/>
        </w:numPr>
        <w:spacing w:line="216" w:lineRule="auto"/>
        <w:ind w:left="1267"/>
        <w:textAlignment w:val="baseline"/>
        <w:rPr>
          <w:rFonts w:ascii="Times New Roman" w:hAnsi="Times New Roman"/>
          <w:color w:val="44546A"/>
          <w:sz w:val="24"/>
        </w:rPr>
      </w:pPr>
      <w:r w:rsidRPr="00B824FB">
        <w:rPr>
          <w:rFonts w:ascii="Times New Roman" w:hAnsi="Times New Roman"/>
          <w:color w:val="44546A"/>
          <w:sz w:val="24"/>
        </w:rPr>
        <w:t>How large or widespread is the problem?</w:t>
      </w:r>
    </w:p>
    <w:p w14:paraId="73D75B9E" w14:textId="77777777" w:rsidR="007D0B0E" w:rsidRPr="00B824FB" w:rsidRDefault="007D0B0E" w:rsidP="00FA6206">
      <w:pPr>
        <w:numPr>
          <w:ilvl w:val="0"/>
          <w:numId w:val="15"/>
        </w:numPr>
        <w:spacing w:line="216" w:lineRule="auto"/>
        <w:ind w:left="1267"/>
        <w:textAlignment w:val="baseline"/>
        <w:rPr>
          <w:rFonts w:ascii="Times New Roman" w:hAnsi="Times New Roman"/>
          <w:color w:val="44546A"/>
          <w:sz w:val="24"/>
          <w:rtl/>
        </w:rPr>
      </w:pPr>
      <w:r w:rsidRPr="00B824FB">
        <w:rPr>
          <w:rFonts w:ascii="Times New Roman" w:hAnsi="Times New Roman"/>
          <w:color w:val="44546A"/>
          <w:sz w:val="24"/>
        </w:rPr>
        <w:t>Who is being affected?</w:t>
      </w:r>
    </w:p>
    <w:p w14:paraId="27E2AA2C" w14:textId="77777777" w:rsidR="007D0B0E" w:rsidRPr="00B824FB" w:rsidRDefault="007D0B0E" w:rsidP="00FA6206">
      <w:pPr>
        <w:numPr>
          <w:ilvl w:val="0"/>
          <w:numId w:val="15"/>
        </w:numPr>
        <w:spacing w:line="216" w:lineRule="auto"/>
        <w:ind w:left="1267"/>
        <w:textAlignment w:val="baseline"/>
        <w:rPr>
          <w:rFonts w:ascii="Times New Roman" w:hAnsi="Times New Roman"/>
          <w:color w:val="44546A"/>
          <w:sz w:val="24"/>
          <w:rtl/>
        </w:rPr>
      </w:pPr>
      <w:r w:rsidRPr="00B824FB">
        <w:rPr>
          <w:rFonts w:ascii="Times New Roman" w:hAnsi="Times New Roman"/>
          <w:color w:val="44546A"/>
          <w:sz w:val="24"/>
        </w:rPr>
        <w:t>How severe is the problem?</w:t>
      </w:r>
    </w:p>
    <w:p w14:paraId="3DA71182" w14:textId="77777777" w:rsidR="007D0B0E" w:rsidRPr="00B824FB" w:rsidRDefault="007D0B0E" w:rsidP="00FA6206">
      <w:pPr>
        <w:numPr>
          <w:ilvl w:val="0"/>
          <w:numId w:val="15"/>
        </w:numPr>
        <w:spacing w:line="216" w:lineRule="auto"/>
        <w:ind w:left="1267"/>
        <w:textAlignment w:val="baseline"/>
        <w:rPr>
          <w:rFonts w:ascii="Times New Roman" w:hAnsi="Times New Roman"/>
          <w:color w:val="44546A"/>
          <w:sz w:val="24"/>
        </w:rPr>
      </w:pPr>
      <w:r w:rsidRPr="00B824FB">
        <w:rPr>
          <w:rFonts w:ascii="Times New Roman" w:hAnsi="Times New Roman"/>
          <w:color w:val="44546A"/>
          <w:sz w:val="24"/>
        </w:rPr>
        <w:t>Who perceives the problem to be important?</w:t>
      </w:r>
    </w:p>
    <w:p w14:paraId="4D57728E" w14:textId="77777777" w:rsidR="007D0B0E" w:rsidRPr="00B824FB" w:rsidRDefault="007D0B0E" w:rsidP="007D0B0E">
      <w:pPr>
        <w:rPr>
          <w:rFonts w:ascii="Times New Roman" w:hAnsi="Times New Roman"/>
          <w:sz w:val="24"/>
        </w:rPr>
      </w:pPr>
      <w:r w:rsidRPr="00B824FB">
        <w:rPr>
          <w:rFonts w:ascii="Times New Roman" w:hAnsi="Times New Roman"/>
          <w:sz w:val="24"/>
        </w:rPr>
        <w:t>Reading:</w:t>
      </w:r>
    </w:p>
    <w:p w14:paraId="2ED2929F" w14:textId="77777777" w:rsidR="007D0B0E" w:rsidRPr="00B824FB" w:rsidRDefault="007D0B0E" w:rsidP="00FA6206">
      <w:pPr>
        <w:numPr>
          <w:ilvl w:val="0"/>
          <w:numId w:val="20"/>
        </w:numPr>
        <w:rPr>
          <w:rFonts w:ascii="Times New Roman" w:hAnsi="Times New Roman"/>
          <w:sz w:val="24"/>
        </w:rPr>
      </w:pPr>
      <w:r w:rsidRPr="00B824FB">
        <w:rPr>
          <w:rFonts w:ascii="Times New Roman" w:hAnsi="Times New Roman"/>
          <w:sz w:val="24"/>
        </w:rPr>
        <w:t xml:space="preserve">Polit, D. G., &amp; Beck, C. T. (2017). Chapter 4: </w:t>
      </w:r>
      <w:r w:rsidRPr="00B824FB">
        <w:rPr>
          <w:rFonts w:ascii="Times New Roman" w:hAnsi="Times New Roman"/>
          <w:noProof/>
          <w:sz w:val="24"/>
        </w:rPr>
        <w:t>Research purpose, objectives and hypoytheses</w:t>
      </w:r>
      <w:r w:rsidRPr="00B824FB">
        <w:rPr>
          <w:rFonts w:ascii="Times New Roman" w:hAnsi="Times New Roman"/>
          <w:sz w:val="24"/>
        </w:rPr>
        <w:t xml:space="preserve">: Generating and assessing evidence for nursing practice (10th ed.). New York, NY: Wolters Kluwer/Lippincott Williams &amp; Wilkins, pp. 22-27. </w:t>
      </w:r>
    </w:p>
    <w:p w14:paraId="5F4F99DA" w14:textId="77777777" w:rsidR="007D0B0E" w:rsidRPr="00B824FB" w:rsidRDefault="007D0B0E" w:rsidP="00FA6206">
      <w:pPr>
        <w:numPr>
          <w:ilvl w:val="0"/>
          <w:numId w:val="20"/>
        </w:numPr>
        <w:rPr>
          <w:rFonts w:ascii="Times New Roman" w:hAnsi="Times New Roman"/>
          <w:sz w:val="24"/>
        </w:rPr>
      </w:pPr>
      <w:r w:rsidRPr="00B824FB">
        <w:rPr>
          <w:rFonts w:ascii="Times New Roman" w:hAnsi="Times New Roman"/>
          <w:sz w:val="24"/>
        </w:rPr>
        <w:t xml:space="preserve">Burns, N., &amp; Grove, S. (2015). Chapter 5: The Practice of Nursing Research Conduct, Critique and Utilization (5th ed.). Philadelphia: W. B. Saunders. </w:t>
      </w:r>
    </w:p>
    <w:p w14:paraId="0BCE33F7" w14:textId="77777777" w:rsidR="007D0B0E" w:rsidRPr="00B824FB" w:rsidRDefault="007D0B0E" w:rsidP="00FA6206">
      <w:pPr>
        <w:numPr>
          <w:ilvl w:val="0"/>
          <w:numId w:val="20"/>
        </w:numPr>
        <w:rPr>
          <w:rFonts w:ascii="Times New Roman" w:hAnsi="Times New Roman"/>
          <w:sz w:val="24"/>
        </w:rPr>
      </w:pPr>
      <w:r w:rsidRPr="00B824FB">
        <w:rPr>
          <w:rFonts w:ascii="Times New Roman" w:hAnsi="Times New Roman"/>
          <w:sz w:val="24"/>
        </w:rPr>
        <w:t>Isaac, S. &amp;Michael,W. (1997) Chapter 3: Handbook in Research and Evaluation (Third Edition). California, USA: Educational and Industrial Testing Services.</w:t>
      </w:r>
    </w:p>
    <w:p w14:paraId="00AC3033" w14:textId="77777777" w:rsidR="007D0B0E" w:rsidRPr="00B824FB" w:rsidRDefault="007D0B0E" w:rsidP="00FA6206">
      <w:pPr>
        <w:numPr>
          <w:ilvl w:val="0"/>
          <w:numId w:val="20"/>
        </w:numPr>
        <w:rPr>
          <w:rFonts w:ascii="Times New Roman" w:hAnsi="Times New Roman"/>
          <w:sz w:val="24"/>
        </w:rPr>
      </w:pPr>
      <w:r w:rsidRPr="00B824FB">
        <w:rPr>
          <w:rFonts w:ascii="Times New Roman" w:hAnsi="Times New Roman"/>
          <w:sz w:val="24"/>
        </w:rPr>
        <w:t xml:space="preserve">Creswell, J.  (2003). Chapter 6: Research Design (Second Edition). Thousand Oaks, California: Sage Publications, Inc. </w:t>
      </w:r>
    </w:p>
    <w:p w14:paraId="68C1C11C" w14:textId="77777777" w:rsidR="007D0B0E" w:rsidRPr="00B824FB" w:rsidRDefault="007D0B0E" w:rsidP="007D0B0E">
      <w:pPr>
        <w:rPr>
          <w:rFonts w:ascii="Times New Roman" w:hAnsi="Times New Roman"/>
          <w:sz w:val="24"/>
        </w:rPr>
      </w:pPr>
    </w:p>
    <w:p w14:paraId="6C1A2BEF" w14:textId="597CE77F" w:rsidR="007D0B0E" w:rsidRPr="00B824FB" w:rsidRDefault="007D0B0E" w:rsidP="00AB270A">
      <w:pPr>
        <w:rPr>
          <w:rFonts w:ascii="Times New Roman" w:hAnsi="Times New Roman"/>
          <w:sz w:val="24"/>
        </w:rPr>
      </w:pPr>
      <w:r w:rsidRPr="00B824FB">
        <w:rPr>
          <w:rFonts w:ascii="Times New Roman" w:hAnsi="Times New Roman"/>
          <w:sz w:val="24"/>
        </w:rPr>
        <w:t>Class 3:</w:t>
      </w:r>
    </w:p>
    <w:p w14:paraId="4314502F" w14:textId="77777777" w:rsidR="007D0B0E" w:rsidRPr="00B824FB" w:rsidRDefault="007D0B0E" w:rsidP="007D0B0E">
      <w:pPr>
        <w:rPr>
          <w:rFonts w:ascii="Times New Roman" w:hAnsi="Times New Roman"/>
          <w:b/>
          <w:bCs/>
          <w:sz w:val="24"/>
        </w:rPr>
      </w:pPr>
      <w:r w:rsidRPr="00B824FB">
        <w:rPr>
          <w:rFonts w:ascii="Times New Roman" w:hAnsi="Times New Roman"/>
          <w:b/>
          <w:bCs/>
          <w:noProof/>
          <w:sz w:val="24"/>
        </w:rPr>
        <w:t>Critiquing the Empirical Literature &amp;</w:t>
      </w:r>
      <w:r w:rsidRPr="00B824FB">
        <w:rPr>
          <w:rFonts w:ascii="Times New Roman" w:hAnsi="Times New Roman"/>
          <w:b/>
          <w:bCs/>
          <w:sz w:val="24"/>
        </w:rPr>
        <w:t xml:space="preserve"> </w:t>
      </w:r>
      <w:r w:rsidRPr="00B824FB">
        <w:rPr>
          <w:rFonts w:ascii="Times New Roman" w:hAnsi="Times New Roman"/>
          <w:b/>
          <w:bCs/>
          <w:noProof/>
          <w:sz w:val="24"/>
        </w:rPr>
        <w:t>Literature Reviews including Cochrane Reviews</w:t>
      </w:r>
      <w:r w:rsidRPr="00B824FB">
        <w:rPr>
          <w:rFonts w:ascii="Times New Roman" w:hAnsi="Times New Roman"/>
          <w:b/>
          <w:bCs/>
          <w:sz w:val="24"/>
        </w:rPr>
        <w:t xml:space="preserve"> </w:t>
      </w:r>
    </w:p>
    <w:p w14:paraId="7D54E553"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Questions addressed in this seminar: </w:t>
      </w:r>
    </w:p>
    <w:p w14:paraId="3CEEA194"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What are the important criteria for evaluating a research article? </w:t>
      </w:r>
    </w:p>
    <w:p w14:paraId="29B9917E"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What is causality? What are the criteria for assessing causality? </w:t>
      </w:r>
    </w:p>
    <w:p w14:paraId="4F0F69BC"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What are levels of evidence? </w:t>
      </w:r>
    </w:p>
    <w:p w14:paraId="1D583EC5"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What is the difference between causation, correlation and confounds?  </w:t>
      </w:r>
    </w:p>
    <w:p w14:paraId="5D6CCD8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What is the difference between a cause and an effect? </w:t>
      </w:r>
    </w:p>
    <w:p w14:paraId="3214A1B6"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5C8C8068"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*Please read the article by Kalisch et al. (2015) and be prepared to discuss the key strengths and limitations of this research using the guidelines outlined by Polit &amp; Beck (2017). (See Box 5.2, Polit and Beck, 2017.) </w:t>
      </w:r>
    </w:p>
    <w:p w14:paraId="152705F4"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151C11E6"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70E75721"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76067E21" w14:textId="77777777" w:rsidR="007D0B0E" w:rsidRPr="00B824FB" w:rsidRDefault="007D0B0E" w:rsidP="00FA6206">
      <w:pPr>
        <w:numPr>
          <w:ilvl w:val="0"/>
          <w:numId w:val="21"/>
        </w:numPr>
        <w:rPr>
          <w:rFonts w:ascii="Times New Roman" w:hAnsi="Times New Roman"/>
          <w:sz w:val="24"/>
        </w:rPr>
      </w:pPr>
      <w:r w:rsidRPr="00B824FB">
        <w:rPr>
          <w:rFonts w:ascii="Times New Roman" w:hAnsi="Times New Roman"/>
          <w:sz w:val="24"/>
        </w:rPr>
        <w:t xml:space="preserve">Kalisch, B.J., Aebersold, M., McLaughlin, M., Tschannen, D., Lane S. (2015). An intervention to improve nursing teamwork using virtual simulation. Western Journal of Nursing Research, 37(2), 164-179. </w:t>
      </w:r>
    </w:p>
    <w:p w14:paraId="72219C9D" w14:textId="77777777" w:rsidR="007D0B0E" w:rsidRPr="00B824FB" w:rsidRDefault="007D0B0E" w:rsidP="00FA6206">
      <w:pPr>
        <w:numPr>
          <w:ilvl w:val="0"/>
          <w:numId w:val="21"/>
        </w:numPr>
        <w:rPr>
          <w:rFonts w:ascii="Times New Roman" w:hAnsi="Times New Roman"/>
          <w:sz w:val="24"/>
        </w:rPr>
      </w:pPr>
      <w:r w:rsidRPr="00B824FB">
        <w:rPr>
          <w:rFonts w:ascii="Times New Roman" w:hAnsi="Times New Roman"/>
          <w:sz w:val="24"/>
        </w:rPr>
        <w:t xml:space="preserve">Cronin, P., Ryan, F. &amp; Coughlan, M. (2007). Step-by-step guide to critiquing research. Part 1: quantitative research. British Journal of Nursing, 16(11), 658-663. </w:t>
      </w:r>
    </w:p>
    <w:p w14:paraId="0E823125" w14:textId="77777777" w:rsidR="007D0B0E" w:rsidRPr="00B824FB" w:rsidRDefault="007D0B0E" w:rsidP="00FA6206">
      <w:pPr>
        <w:numPr>
          <w:ilvl w:val="0"/>
          <w:numId w:val="21"/>
        </w:numPr>
        <w:rPr>
          <w:rFonts w:ascii="Times New Roman" w:hAnsi="Times New Roman"/>
          <w:sz w:val="24"/>
        </w:rPr>
      </w:pPr>
      <w:r w:rsidRPr="00B824FB">
        <w:rPr>
          <w:rFonts w:ascii="Times New Roman" w:hAnsi="Times New Roman"/>
          <w:sz w:val="24"/>
        </w:rPr>
        <w:t xml:space="preserve">Myers, G. &amp; Levin, R. F (2012). Can you touch your toes? Using tables of evidence (TOES) to organize your evidence review. Research and Theory for Nursing Practice, 26(4), 238-40. </w:t>
      </w:r>
    </w:p>
    <w:p w14:paraId="33A40087" w14:textId="77777777" w:rsidR="007D0B0E" w:rsidRPr="00B824FB" w:rsidRDefault="007D0B0E" w:rsidP="00FA6206">
      <w:pPr>
        <w:numPr>
          <w:ilvl w:val="0"/>
          <w:numId w:val="21"/>
        </w:numPr>
        <w:rPr>
          <w:rFonts w:ascii="Times New Roman" w:hAnsi="Times New Roman"/>
          <w:sz w:val="24"/>
        </w:rPr>
      </w:pPr>
      <w:r w:rsidRPr="00B824FB">
        <w:rPr>
          <w:rFonts w:ascii="Times New Roman" w:hAnsi="Times New Roman"/>
          <w:sz w:val="24"/>
        </w:rPr>
        <w:t xml:space="preserve">Polit, D. G., &amp; Beck, C. T. (2017). Chapter 5: Literature Reviews: Finding and Critiquing Evidence. In Nursing research: Generating and assessing evidence for nursing practice (10th ed.). New York, NY: Wolters Kluwer/Lippincott Williams &amp; Wilkins, pp. 87-115. </w:t>
      </w:r>
    </w:p>
    <w:p w14:paraId="35B51BB4" w14:textId="77777777" w:rsidR="007D0B0E" w:rsidRPr="00B824FB" w:rsidRDefault="007D0B0E" w:rsidP="00FA6206">
      <w:pPr>
        <w:numPr>
          <w:ilvl w:val="0"/>
          <w:numId w:val="21"/>
        </w:numPr>
        <w:rPr>
          <w:rFonts w:ascii="Times New Roman" w:hAnsi="Times New Roman"/>
          <w:sz w:val="24"/>
        </w:rPr>
      </w:pPr>
      <w:r w:rsidRPr="00B824FB">
        <w:rPr>
          <w:rFonts w:ascii="Times New Roman" w:hAnsi="Times New Roman"/>
          <w:sz w:val="24"/>
        </w:rPr>
        <w:t xml:space="preserve">Polit, D. G., &amp; Beck, C. T. (2017). Chapter 9: Quantitative Research Design. In Nursing research: Generating and assessing evidence for nursing practice (10th ed.). New York, NY: Wolters Kluwer/Lippincott Williams &amp; Wilkins, pp. 183-184. </w:t>
      </w:r>
    </w:p>
    <w:p w14:paraId="7FF4880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6312705E" w14:textId="77777777" w:rsidR="007D0B0E" w:rsidRPr="00B824FB" w:rsidRDefault="007D0B0E" w:rsidP="00FA6206">
      <w:pPr>
        <w:numPr>
          <w:ilvl w:val="0"/>
          <w:numId w:val="21"/>
        </w:numPr>
        <w:rPr>
          <w:rFonts w:ascii="Times New Roman" w:hAnsi="Times New Roman"/>
          <w:sz w:val="24"/>
        </w:rPr>
      </w:pPr>
      <w:r w:rsidRPr="00B824FB">
        <w:rPr>
          <w:rFonts w:ascii="Times New Roman" w:hAnsi="Times New Roman"/>
          <w:sz w:val="24"/>
        </w:rPr>
        <w:t xml:space="preserve">Activity: Review John Hopkins Nursing Evidence Based Practice-Assessment-Strength of Evidence and Quality Rating </w:t>
      </w:r>
      <w:hyperlink r:id="rId28" w:history="1">
        <w:r w:rsidRPr="00B824FB">
          <w:rPr>
            <w:rStyle w:val="Hyperlink"/>
            <w:rFonts w:ascii="Times New Roman" w:hAnsi="Times New Roman" w:cs="Times New Roman"/>
            <w:sz w:val="24"/>
          </w:rPr>
          <w:t>http://www.hopkinsmedicine.org/evidencebasedpractice/_docs/appendix_e_research_evidence_appraisal_tool.pdf</w:t>
        </w:r>
      </w:hyperlink>
      <w:r w:rsidRPr="00B824FB">
        <w:rPr>
          <w:rFonts w:ascii="Times New Roman" w:hAnsi="Times New Roman"/>
          <w:sz w:val="24"/>
        </w:rPr>
        <w:t xml:space="preserve">. </w:t>
      </w:r>
    </w:p>
    <w:p w14:paraId="556DB677" w14:textId="77777777" w:rsidR="007D0B0E" w:rsidRPr="00B824FB" w:rsidRDefault="007D0B0E" w:rsidP="00FA6206">
      <w:pPr>
        <w:numPr>
          <w:ilvl w:val="0"/>
          <w:numId w:val="21"/>
        </w:numPr>
        <w:rPr>
          <w:rFonts w:ascii="Times New Roman" w:hAnsi="Times New Roman"/>
          <w:sz w:val="24"/>
        </w:rPr>
      </w:pPr>
      <w:r w:rsidRPr="00B824FB">
        <w:rPr>
          <w:rFonts w:ascii="Times New Roman" w:hAnsi="Times New Roman"/>
          <w:sz w:val="24"/>
        </w:rPr>
        <w:t>You might find this reading helpful: Daggett, L. M., Harbaugh, B. L., Collum, L. A. (2005). A worksheet for critiquing quantitative nursing research. Nurse Educator, 30(6), 255-258.</w:t>
      </w:r>
    </w:p>
    <w:p w14:paraId="6CFDD7C8" w14:textId="77777777" w:rsidR="007D0B0E" w:rsidRPr="00B824FB" w:rsidRDefault="007D0B0E" w:rsidP="007D0B0E">
      <w:pPr>
        <w:rPr>
          <w:rFonts w:ascii="Times New Roman" w:hAnsi="Times New Roman"/>
          <w:sz w:val="24"/>
        </w:rPr>
      </w:pPr>
    </w:p>
    <w:p w14:paraId="614C0AB7"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Critique of Peer-Reviewed Empirical Article </w:t>
      </w:r>
    </w:p>
    <w:p w14:paraId="3D44007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Collaborative Research with Professionals, Scientists in Other Disciplines, and Other Stakeholders. </w:t>
      </w:r>
    </w:p>
    <w:p w14:paraId="74D1F9D1"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Be prepared to discuss the following: </w:t>
      </w:r>
    </w:p>
    <w:p w14:paraId="3669B00D"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Methodological triangulation </w:t>
      </w:r>
    </w:p>
    <w:p w14:paraId="0F93B69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Interprofessional collaborations: Synergy, opportunities, challenges </w:t>
      </w:r>
    </w:p>
    <w:p w14:paraId="30CFBC55"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Expectations [rights and responsibilities of principal investigator(s), co- investigators, collaborators, team members, and other stakeholders; team building; funding] </w:t>
      </w:r>
    </w:p>
    <w:p w14:paraId="2C78D2AF"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How do we handle intellectual property? </w:t>
      </w:r>
    </w:p>
    <w:p w14:paraId="32375A31"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108BE2BE"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61865DCD"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7AC965F3" w14:textId="77777777" w:rsidR="007D0B0E" w:rsidRPr="00B824FB" w:rsidRDefault="007D0B0E" w:rsidP="00FA6206">
      <w:pPr>
        <w:numPr>
          <w:ilvl w:val="0"/>
          <w:numId w:val="22"/>
        </w:numPr>
        <w:rPr>
          <w:rFonts w:ascii="Times New Roman" w:hAnsi="Times New Roman"/>
          <w:sz w:val="24"/>
        </w:rPr>
      </w:pPr>
      <w:r w:rsidRPr="00B824FB">
        <w:rPr>
          <w:rFonts w:ascii="Times New Roman" w:hAnsi="Times New Roman"/>
          <w:sz w:val="24"/>
        </w:rPr>
        <w:t xml:space="preserve">Aboelela, S. W., Larson, E., Bakken, S., Carrasquillo, O., Formicola, A., Glied, S. A., Haas, J., &amp; Gebbie, K. M. (2006). Defining interdisciplinary research: Conclusions from a critical review of the literature. Health Services Research, 42(1), Part 1, 329-346. </w:t>
      </w:r>
    </w:p>
    <w:p w14:paraId="1B590B5F" w14:textId="77777777" w:rsidR="007D0B0E" w:rsidRPr="00B824FB" w:rsidRDefault="007D0B0E" w:rsidP="00FA6206">
      <w:pPr>
        <w:numPr>
          <w:ilvl w:val="0"/>
          <w:numId w:val="22"/>
        </w:numPr>
        <w:rPr>
          <w:rFonts w:ascii="Times New Roman" w:hAnsi="Times New Roman"/>
          <w:sz w:val="24"/>
        </w:rPr>
      </w:pPr>
      <w:r w:rsidRPr="00B824FB">
        <w:rPr>
          <w:rFonts w:ascii="Times New Roman" w:hAnsi="Times New Roman"/>
          <w:sz w:val="24"/>
        </w:rPr>
        <w:t xml:space="preserve">Corbett, C. F., Costa, L. L.. Balas, M. C., Burke, W. J., Feroli, R. E., Daratha, K. B. (2013). Facilitators and Challenges to conducting interdisciplinary research. Medical Care, 51(4) Suppl 2, S23-31. </w:t>
      </w:r>
    </w:p>
    <w:p w14:paraId="42160B29" w14:textId="77777777" w:rsidR="007D0B0E" w:rsidRPr="00B824FB" w:rsidRDefault="007D0B0E" w:rsidP="00FA6206">
      <w:pPr>
        <w:numPr>
          <w:ilvl w:val="0"/>
          <w:numId w:val="22"/>
        </w:numPr>
        <w:rPr>
          <w:rFonts w:ascii="Times New Roman" w:hAnsi="Times New Roman"/>
          <w:sz w:val="24"/>
        </w:rPr>
      </w:pPr>
      <w:r w:rsidRPr="00B824FB">
        <w:rPr>
          <w:rFonts w:ascii="Times New Roman" w:hAnsi="Times New Roman"/>
          <w:sz w:val="24"/>
        </w:rPr>
        <w:t xml:space="preserve">Hall, J. G., Bainbridge, L., Buchan, A., Cribb, A., Drummond, J., Gyles, C., Hicks, T. P., McWilliam, C., Paterson, B., Ratner, P. A., Skarakis-Doyle, E., &amp; Solomon, P. (2006). A meeting of minds: Interdisciplinary research in the health sciences in Canada. CMAJ, 175(7), 763-771. </w:t>
      </w:r>
    </w:p>
    <w:p w14:paraId="62B700F4" w14:textId="77777777" w:rsidR="007D0B0E" w:rsidRPr="00B824FB" w:rsidRDefault="007D0B0E" w:rsidP="00FA6206">
      <w:pPr>
        <w:numPr>
          <w:ilvl w:val="0"/>
          <w:numId w:val="22"/>
        </w:numPr>
        <w:rPr>
          <w:rFonts w:ascii="Times New Roman" w:hAnsi="Times New Roman"/>
          <w:sz w:val="24"/>
        </w:rPr>
      </w:pPr>
      <w:r w:rsidRPr="00B824FB">
        <w:rPr>
          <w:rFonts w:ascii="Times New Roman" w:hAnsi="Times New Roman"/>
          <w:sz w:val="24"/>
        </w:rPr>
        <w:t xml:space="preserve">McBride, A. B. (2010). Toward a roadmap for interdisciplinary academic career success. Research and Theory for Nursing Practice: An International Journal, 24 (1), 74- 86. </w:t>
      </w:r>
    </w:p>
    <w:p w14:paraId="21AC8169"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71ED5AC7" w14:textId="07DCD58D" w:rsidR="007D0B0E" w:rsidRPr="00B824FB" w:rsidRDefault="007D0B0E" w:rsidP="00AB270A">
      <w:pPr>
        <w:rPr>
          <w:rFonts w:ascii="Times New Roman" w:hAnsi="Times New Roman"/>
          <w:b/>
          <w:bCs/>
          <w:sz w:val="24"/>
        </w:rPr>
      </w:pPr>
      <w:r w:rsidRPr="00B824FB">
        <w:rPr>
          <w:rFonts w:ascii="Times New Roman" w:hAnsi="Times New Roman"/>
          <w:b/>
          <w:bCs/>
          <w:sz w:val="24"/>
        </w:rPr>
        <w:t>***Critique of Peer-Reviewed Article is due by Midnight, November 6th, 20</w:t>
      </w:r>
      <w:r w:rsidR="00AB270A">
        <w:rPr>
          <w:rFonts w:ascii="Times New Roman" w:hAnsi="Times New Roman"/>
          <w:b/>
          <w:bCs/>
          <w:sz w:val="24"/>
        </w:rPr>
        <w:t>20</w:t>
      </w:r>
      <w:r w:rsidRPr="00B824FB">
        <w:rPr>
          <w:rFonts w:ascii="Times New Roman" w:hAnsi="Times New Roman"/>
          <w:b/>
          <w:bCs/>
          <w:sz w:val="24"/>
        </w:rPr>
        <w:t>***</w:t>
      </w:r>
    </w:p>
    <w:p w14:paraId="39C088FE" w14:textId="77777777" w:rsidR="007D0B0E" w:rsidRPr="00B824FB" w:rsidRDefault="007D0B0E" w:rsidP="007D0B0E">
      <w:pPr>
        <w:rPr>
          <w:rFonts w:ascii="Times New Roman" w:hAnsi="Times New Roman"/>
          <w:sz w:val="24"/>
        </w:rPr>
      </w:pPr>
    </w:p>
    <w:p w14:paraId="2A54462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Literature Reviews including Cochrane Reviews </w:t>
      </w:r>
    </w:p>
    <w:p w14:paraId="7E1308E5"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Be prepared to discuss the following: </w:t>
      </w:r>
    </w:p>
    <w:p w14:paraId="3B494023"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Systematic reviews (Cochrane reviews) – overview, strengths, limitations </w:t>
      </w:r>
    </w:p>
    <w:p w14:paraId="042E5DCE"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Integrative reviews </w:t>
      </w:r>
    </w:p>
    <w:p w14:paraId="01D14836"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Scoping reviews </w:t>
      </w:r>
    </w:p>
    <w:p w14:paraId="54CBDEB6"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Narrative reviews </w:t>
      </w:r>
    </w:p>
    <w:p w14:paraId="2C2BD49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2886B776"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Questions addressed in this seminar: </w:t>
      </w:r>
    </w:p>
    <w:p w14:paraId="5338FC36"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What are the methodologies used for review of quantitative research? </w:t>
      </w:r>
    </w:p>
    <w:p w14:paraId="4C30955C"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What are the strength and limitations of different review methodologies? </w:t>
      </w:r>
    </w:p>
    <w:p w14:paraId="7EDEB9EB"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What does a nursing PhD student need to know about review articles? </w:t>
      </w:r>
    </w:p>
    <w:p w14:paraId="418F61DC"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Why are review articles needed? </w:t>
      </w:r>
    </w:p>
    <w:p w14:paraId="34AA079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How can I be sure they are valid? </w:t>
      </w:r>
    </w:p>
    <w:p w14:paraId="79F12CEC"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How do I interpret the various summary tools used in review articles?  </w:t>
      </w:r>
    </w:p>
    <w:p w14:paraId="3455657A"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4B22CA05"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10ACED59"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Schick-Makaroff, K., MacDonald, M., Plummer, M., Burgess, J., &amp; Neander, W. (2016). What Synthesis Methodology Should I Use? A Review and Analysis of Approaches to Research Synthesis. AIMS Public Health, 3(1), 172-215. </w:t>
      </w:r>
      <w:r w:rsidRPr="00B824FB">
        <w:rPr>
          <w:rFonts w:ascii="Times New Roman" w:hAnsi="Times New Roman"/>
          <w:color w:val="5B9BD5"/>
          <w:sz w:val="24"/>
        </w:rPr>
        <w:t>doi: http://dx.doi.org/10.3934/publichealth.2016.1.172</w:t>
      </w:r>
      <w:r w:rsidRPr="00B824FB">
        <w:rPr>
          <w:rFonts w:ascii="Times New Roman" w:hAnsi="Times New Roman"/>
          <w:sz w:val="24"/>
        </w:rPr>
        <w:t xml:space="preserve"> </w:t>
      </w:r>
    </w:p>
    <w:p w14:paraId="551A2667" w14:textId="77777777" w:rsidR="007D0B0E" w:rsidRPr="00B824FB" w:rsidRDefault="007D0B0E" w:rsidP="007D0B0E">
      <w:pPr>
        <w:ind w:left="720"/>
        <w:rPr>
          <w:rFonts w:ascii="Times New Roman" w:hAnsi="Times New Roman"/>
          <w:sz w:val="24"/>
        </w:rPr>
      </w:pPr>
      <w:r w:rsidRPr="00B824FB">
        <w:rPr>
          <w:rFonts w:ascii="Times New Roman" w:hAnsi="Times New Roman"/>
          <w:sz w:val="24"/>
        </w:rPr>
        <w:t xml:space="preserve">Reviews: Examine the methodology used in the following articles. Please use the accompanying methodology papers to review readings. </w:t>
      </w:r>
    </w:p>
    <w:p w14:paraId="67402AA9"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Chang, C.W., Mu P.F., Jou, S.T., Wong T.T., &amp; Chen Y.C. (2013). Systematic review and meta-analysis of non-pharmacological interventions for fatigue in children and adolescents with cancer, Worldwide Views on Evidence-Based Nursing, 10(4), 208-17. </w:t>
      </w:r>
    </w:p>
    <w:p w14:paraId="23B18F28"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Jansen, S. L., Forbes, D., Duncan, V., Morgan, D. G., &amp; Malouf, R. (2011). Melatonin for the treatment of dementia (Review). The Cochrane Database of Systematic Reviews, 2011, Issue 7. Art. No.: CD003802. doi: 10.1002/14651858.CD003802.pub3. </w:t>
      </w:r>
    </w:p>
    <w:p w14:paraId="6DCDAB60"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Jones, K.R., Lekhak, N., &amp; Kaewluang, N. (2014). Using mobile phones and short message service to deliver self-management interventions for chronic conditions: A Meta- review. Worldviews on Evidence-Based Nursing, 11(2), 81-88 </w:t>
      </w:r>
    </w:p>
    <w:p w14:paraId="06346469"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Kryworuchko, J., Hill, E., Murray, M. A., Stacey, D., Fergusson, D. A. (2013). Interventions for shared decision-making about life support in the intensive care unit: a systematic review. Worldwide Views on Evidence-Based Nursing, 10(1), 3-18. </w:t>
      </w:r>
    </w:p>
    <w:p w14:paraId="22FCBE3A"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Yost, J., Thompson, D., Ganann, R., Aloweni F., Newman, K., McKibbon, A., Dobbins, M. Ciliska, D. (2014). Knowledge translation strategies for enhancing nurses’ evidence-informed decision-making: A scoping review. Worldviews on EvidenceBased Nursing, 11(3), 156-67.    </w:t>
      </w:r>
    </w:p>
    <w:p w14:paraId="551A85BE"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Methodology Papers: Arskey, H. &amp; O'Malley, L. (2005). Scoping studies: towards a methodological framework. International Journal of Social Research Methodology, 8(1), 19-32. </w:t>
      </w:r>
    </w:p>
    <w:p w14:paraId="7589BF95"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Hutton, B., Salanti, G., Caldwell, D.M., Chaimani, A., Schmid, C.H., Cameron, C., Ioannidis, J.P., Straus, S., Thorlund, K., Jansen, J.P., Mulrow, C., Catalá-López, F., Gøtzsche, P.C., Dickersin, K., Boutron, I., Altman, D.G., Moher, D. (2015). The PRISMA Extension Statement for Reporting of Systematic Reviews Incorporating Network Meta- analyses of Health Care Interventions: Checklist and Explanations. Annals of Internal Medicine, 162(11), 777-784. </w:t>
      </w:r>
    </w:p>
    <w:p w14:paraId="4087B71B"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Polit, D. G., &amp; Beck, C. T. (2017). Chapter 29: Systematic Reviews of Research Evidence: Meta-Analysis, Metasynthesis, and Mixed Studies Review. In Nursing research: Generating and assessing evidence for nursing practice (10th ed.). New York, NY: Wolters Kluwer/Lippincott, Williams &amp; Wilkins, pp 647-674. </w:t>
      </w:r>
    </w:p>
    <w:p w14:paraId="318869F1"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Stroup, D.F., Berlin, J.A., Morton, S.C., Olkin, I., Williamson, G.D., Rennie, D., et al. (2000). Meta-analysis of observational studies in epidemiology: a proposal for reporting. Meta-analysis Of Observational Studies in Epidemiology (MOOSE) group. Journal of American Medical Association, 283, 2008–12. </w:t>
      </w:r>
    </w:p>
    <w:p w14:paraId="595501F0"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Whittemore, R. &amp; Knafl, K. (2005). The integrative review: updated methodology. Journal of Advanced Nursing, 52,546-553. </w:t>
      </w:r>
    </w:p>
    <w:p w14:paraId="2D3847A7"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Further Reading: </w:t>
      </w:r>
    </w:p>
    <w:p w14:paraId="6321A7FC"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Forscher, B. K. (1963). Chaos in the brickyard. Science, 142(3590), 339. </w:t>
      </w:r>
    </w:p>
    <w:p w14:paraId="1D3651FB" w14:textId="77777777" w:rsidR="007D0B0E" w:rsidRPr="00B824FB" w:rsidRDefault="007D0B0E" w:rsidP="00FA6206">
      <w:pPr>
        <w:numPr>
          <w:ilvl w:val="0"/>
          <w:numId w:val="23"/>
        </w:numPr>
        <w:rPr>
          <w:rFonts w:ascii="Times New Roman" w:hAnsi="Times New Roman"/>
          <w:sz w:val="24"/>
        </w:rPr>
      </w:pPr>
      <w:r w:rsidRPr="00B824FB">
        <w:rPr>
          <w:rFonts w:ascii="Times New Roman" w:hAnsi="Times New Roman"/>
          <w:sz w:val="24"/>
        </w:rPr>
        <w:t xml:space="preserve">The Cochrane Library. </w:t>
      </w:r>
    </w:p>
    <w:p w14:paraId="47F3BF15" w14:textId="77777777" w:rsidR="007D0B0E" w:rsidRPr="00B824FB" w:rsidRDefault="007D0B0E" w:rsidP="007D0B0E">
      <w:pPr>
        <w:ind w:left="720"/>
        <w:rPr>
          <w:rFonts w:ascii="Times New Roman" w:hAnsi="Times New Roman"/>
          <w:sz w:val="24"/>
        </w:rPr>
      </w:pPr>
      <w:r w:rsidRPr="00B824FB">
        <w:rPr>
          <w:rFonts w:ascii="Times New Roman" w:hAnsi="Times New Roman"/>
          <w:sz w:val="24"/>
        </w:rPr>
        <w:t xml:space="preserve">See: </w:t>
      </w:r>
      <w:hyperlink r:id="rId29" w:history="1">
        <w:r w:rsidRPr="00B824FB">
          <w:rPr>
            <w:rStyle w:val="Hyperlink"/>
            <w:rFonts w:ascii="Times New Roman" w:hAnsi="Times New Roman" w:cs="Times New Roman"/>
            <w:sz w:val="24"/>
          </w:rPr>
          <w:t>http://www.thecochranelibrary.com/view/0/index.html</w:t>
        </w:r>
      </w:hyperlink>
      <w:r w:rsidRPr="00B824FB">
        <w:rPr>
          <w:rFonts w:ascii="Times New Roman" w:hAnsi="Times New Roman"/>
          <w:sz w:val="24"/>
        </w:rPr>
        <w:t xml:space="preserve">. </w:t>
      </w:r>
    </w:p>
    <w:p w14:paraId="6CF66B9B" w14:textId="77777777" w:rsidR="007D0B0E" w:rsidRPr="00B824FB" w:rsidRDefault="007D0B0E" w:rsidP="007D0B0E">
      <w:pPr>
        <w:rPr>
          <w:rFonts w:ascii="Times New Roman" w:hAnsi="Times New Roman"/>
          <w:sz w:val="24"/>
        </w:rPr>
      </w:pPr>
    </w:p>
    <w:p w14:paraId="448B177D" w14:textId="77777777" w:rsidR="007D0B0E" w:rsidRPr="00B824FB" w:rsidRDefault="007D0B0E" w:rsidP="007D0B0E">
      <w:pPr>
        <w:rPr>
          <w:rFonts w:ascii="Times New Roman" w:hAnsi="Times New Roman"/>
          <w:sz w:val="24"/>
        </w:rPr>
      </w:pPr>
    </w:p>
    <w:p w14:paraId="2710EBC1" w14:textId="77777777" w:rsidR="007D0B0E" w:rsidRPr="00B824FB" w:rsidRDefault="007D0B0E" w:rsidP="007D0B0E">
      <w:pPr>
        <w:rPr>
          <w:rFonts w:ascii="Times New Roman" w:hAnsi="Times New Roman"/>
          <w:sz w:val="24"/>
        </w:rPr>
      </w:pPr>
    </w:p>
    <w:p w14:paraId="4F3120AE" w14:textId="3DF93579" w:rsidR="007D0B0E" w:rsidRPr="00B824FB" w:rsidRDefault="007D0B0E" w:rsidP="00AB270A">
      <w:pPr>
        <w:rPr>
          <w:rFonts w:ascii="Times New Roman" w:hAnsi="Times New Roman"/>
          <w:sz w:val="24"/>
        </w:rPr>
      </w:pPr>
      <w:r w:rsidRPr="00B824FB">
        <w:rPr>
          <w:rFonts w:ascii="Times New Roman" w:hAnsi="Times New Roman"/>
          <w:sz w:val="24"/>
        </w:rPr>
        <w:t xml:space="preserve">Class 4: Theoretical Underpinnings of Quantitative Research Designs </w:t>
      </w:r>
    </w:p>
    <w:p w14:paraId="2ABF9DB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141120B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Topics for discussion: </w:t>
      </w:r>
    </w:p>
    <w:p w14:paraId="701FB8CE"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Underlying philosophical paradigms of the research and the researcher </w:t>
      </w:r>
    </w:p>
    <w:p w14:paraId="0C01B1DF"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Conceptual and theoretical contexts for nursing research problems- what fits and what does not fit </w:t>
      </w:r>
    </w:p>
    <w:p w14:paraId="38117561"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Threats to internal and external validity  </w:t>
      </w:r>
    </w:p>
    <w:p w14:paraId="10D0DB04"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*Using the article by Pahwa et al. (2012) come prepared to discuss the strengths and limitations of this study with particular focus on the philosophical and theoretical underpinnings of the research. Include a critique of the study validity (See Box 10.1, Polit and Beck, 2017.) In addition, come prepared to discuss your own philosophy of research. </w:t>
      </w:r>
    </w:p>
    <w:p w14:paraId="376ED496"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31DE57CF" w14:textId="77777777" w:rsidR="007D0B0E" w:rsidRPr="00B824FB" w:rsidRDefault="007D0B0E" w:rsidP="00FA6206">
      <w:pPr>
        <w:numPr>
          <w:ilvl w:val="0"/>
          <w:numId w:val="24"/>
        </w:numPr>
        <w:rPr>
          <w:rFonts w:ascii="Times New Roman" w:hAnsi="Times New Roman"/>
          <w:sz w:val="24"/>
        </w:rPr>
      </w:pPr>
      <w:r w:rsidRPr="00B824FB">
        <w:rPr>
          <w:rFonts w:ascii="Times New Roman" w:hAnsi="Times New Roman"/>
          <w:sz w:val="24"/>
        </w:rPr>
        <w:t xml:space="preserve">Thorne, S. &amp; Sawatzky, R. (2014). Particularizing the general: Sustaining theoretical integrity in the context of evidence-based practice agenda. Advances in Nursing Science, 37(1), 5-18. </w:t>
      </w:r>
    </w:p>
    <w:p w14:paraId="39DB6775" w14:textId="77777777" w:rsidR="007D0B0E" w:rsidRPr="00B824FB" w:rsidRDefault="007D0B0E" w:rsidP="00FA6206">
      <w:pPr>
        <w:numPr>
          <w:ilvl w:val="0"/>
          <w:numId w:val="24"/>
        </w:numPr>
        <w:rPr>
          <w:rFonts w:ascii="Times New Roman" w:hAnsi="Times New Roman"/>
          <w:sz w:val="24"/>
        </w:rPr>
      </w:pPr>
      <w:r w:rsidRPr="00B824FB">
        <w:rPr>
          <w:rFonts w:ascii="Times New Roman" w:hAnsi="Times New Roman"/>
          <w:sz w:val="24"/>
        </w:rPr>
        <w:t xml:space="preserve">Pahwa, P., Karunanyake, C.P., Hagel, L., Janzen, B., Pickett, W., Rennie, D., Senthilselvan, A., Lawson, J., Kirychuk, S., Dosman, J. (2012). The Saskatchewan rural health study: an application of a population health framework to understand respiratory health outcomes. BMC Research Notes 5:400 1-13. </w:t>
      </w:r>
    </w:p>
    <w:p w14:paraId="311CC361" w14:textId="77777777" w:rsidR="007D0B0E" w:rsidRPr="00B824FB" w:rsidRDefault="007D0B0E" w:rsidP="00FA6206">
      <w:pPr>
        <w:numPr>
          <w:ilvl w:val="0"/>
          <w:numId w:val="24"/>
        </w:numPr>
        <w:rPr>
          <w:rFonts w:ascii="Times New Roman" w:hAnsi="Times New Roman"/>
          <w:sz w:val="24"/>
        </w:rPr>
      </w:pPr>
      <w:r w:rsidRPr="00B824FB">
        <w:rPr>
          <w:rFonts w:ascii="Times New Roman" w:hAnsi="Times New Roman"/>
          <w:sz w:val="24"/>
        </w:rPr>
        <w:t xml:space="preserve">Polit, D. G., &amp; Beck, C. T. (2017). Chapter 6: Specific Types of Quantitative Research. In Nursing research: Generating and assessing evidence for nursing practice (10th ed.). New York, NY: Wolters Kluwer/Lippincott Williams &amp; Wilkins, pp 117-136. </w:t>
      </w:r>
    </w:p>
    <w:p w14:paraId="37802BD7" w14:textId="77777777" w:rsidR="007D0B0E" w:rsidRPr="00B824FB" w:rsidRDefault="007D0B0E" w:rsidP="00FA6206">
      <w:pPr>
        <w:numPr>
          <w:ilvl w:val="0"/>
          <w:numId w:val="24"/>
        </w:numPr>
        <w:rPr>
          <w:rFonts w:ascii="Times New Roman" w:hAnsi="Times New Roman"/>
          <w:sz w:val="24"/>
        </w:rPr>
      </w:pPr>
      <w:r w:rsidRPr="00B824FB">
        <w:rPr>
          <w:rFonts w:ascii="Times New Roman" w:hAnsi="Times New Roman"/>
          <w:sz w:val="24"/>
        </w:rPr>
        <w:t xml:space="preserve">Polit, D. G., &amp; Beck, C. T. (2017). Chapter 10: Rigor and Validity in Quantitative Research. In Nursing research: Generating and assessing evidence for nursing practice (10th ed.). New York, NY: Wolters Kluwer/Lippincott Williams &amp; Wilkins, pp 216-235. </w:t>
      </w:r>
    </w:p>
    <w:p w14:paraId="4B1EBB82" w14:textId="77777777" w:rsidR="007D0B0E" w:rsidRPr="00B824FB" w:rsidRDefault="007D0B0E" w:rsidP="00FA6206">
      <w:pPr>
        <w:numPr>
          <w:ilvl w:val="0"/>
          <w:numId w:val="24"/>
        </w:numPr>
        <w:rPr>
          <w:rFonts w:ascii="Times New Roman" w:hAnsi="Times New Roman"/>
          <w:sz w:val="24"/>
        </w:rPr>
      </w:pPr>
      <w:r w:rsidRPr="00B824FB">
        <w:rPr>
          <w:rFonts w:ascii="Times New Roman" w:hAnsi="Times New Roman"/>
          <w:sz w:val="24"/>
        </w:rPr>
        <w:t xml:space="preserve">Estabrooks, C.A., Morgan, D. G., Squires, J.E., Bostrom, A.-E., Slaughter, S., Cummings, G.C., Norton, P.G., (2011). The care unit in nursing home research: Evidence in support of a definition, BMC Medical Research Methodology, 11:46. (Online) Available at:  </w:t>
      </w:r>
      <w:hyperlink r:id="rId30" w:history="1">
        <w:r w:rsidRPr="00B824FB">
          <w:rPr>
            <w:rStyle w:val="Hyperlink"/>
            <w:rFonts w:ascii="Times New Roman" w:hAnsi="Times New Roman" w:cs="Times New Roman"/>
            <w:sz w:val="24"/>
          </w:rPr>
          <w:t>http://www.biomedcentral.com/1471-2288/11/46</w:t>
        </w:r>
      </w:hyperlink>
      <w:r w:rsidRPr="00B824FB">
        <w:rPr>
          <w:rFonts w:ascii="Times New Roman" w:hAnsi="Times New Roman"/>
          <w:sz w:val="24"/>
        </w:rPr>
        <w:t xml:space="preserve">   </w:t>
      </w:r>
    </w:p>
    <w:p w14:paraId="750C5359"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74E67776" w14:textId="77777777" w:rsidR="007D0B0E" w:rsidRPr="00B824FB" w:rsidRDefault="007D0B0E" w:rsidP="007D0B0E">
      <w:pPr>
        <w:rPr>
          <w:rFonts w:ascii="Times New Roman" w:hAnsi="Times New Roman"/>
          <w:sz w:val="24"/>
        </w:rPr>
      </w:pPr>
      <w:r w:rsidRPr="00B824FB">
        <w:rPr>
          <w:rFonts w:ascii="Times New Roman" w:hAnsi="Times New Roman"/>
          <w:sz w:val="24"/>
        </w:rPr>
        <w:t>Further Reading: S</w:t>
      </w:r>
    </w:p>
    <w:p w14:paraId="4881ED11" w14:textId="77777777" w:rsidR="007D0B0E" w:rsidRPr="00B824FB" w:rsidRDefault="007D0B0E" w:rsidP="00FA6206">
      <w:pPr>
        <w:numPr>
          <w:ilvl w:val="0"/>
          <w:numId w:val="24"/>
        </w:numPr>
        <w:rPr>
          <w:rFonts w:ascii="Times New Roman" w:hAnsi="Times New Roman"/>
          <w:sz w:val="24"/>
        </w:rPr>
      </w:pPr>
      <w:r w:rsidRPr="00B824FB">
        <w:rPr>
          <w:rFonts w:ascii="Times New Roman" w:hAnsi="Times New Roman"/>
          <w:sz w:val="24"/>
        </w:rPr>
        <w:t>hadish, W. R., Cook, T. D., &amp; Campbell, D. T. (2002). Experimental and quasi- experimental designs for generalized causal inference. New York: Houghton Mifflin Company. pp 26-32.</w:t>
      </w:r>
    </w:p>
    <w:p w14:paraId="3B70811D" w14:textId="77777777" w:rsidR="007D0B0E" w:rsidRPr="00B824FB" w:rsidRDefault="007D0B0E" w:rsidP="007D0B0E">
      <w:pPr>
        <w:rPr>
          <w:rFonts w:ascii="Times New Roman" w:hAnsi="Times New Roman"/>
          <w:sz w:val="24"/>
        </w:rPr>
      </w:pPr>
    </w:p>
    <w:p w14:paraId="66160A80" w14:textId="77777777" w:rsidR="007D0B0E" w:rsidRPr="00B824FB" w:rsidRDefault="007D0B0E" w:rsidP="007D0B0E">
      <w:pPr>
        <w:rPr>
          <w:rFonts w:ascii="Times New Roman" w:hAnsi="Times New Roman"/>
          <w:sz w:val="24"/>
        </w:rPr>
      </w:pPr>
    </w:p>
    <w:p w14:paraId="769DCFF3" w14:textId="1C854617" w:rsidR="007D0B0E" w:rsidRPr="00B824FB" w:rsidRDefault="007D0B0E" w:rsidP="00AB270A">
      <w:pPr>
        <w:rPr>
          <w:rFonts w:ascii="Times New Roman" w:hAnsi="Times New Roman"/>
          <w:sz w:val="24"/>
        </w:rPr>
      </w:pPr>
      <w:r w:rsidRPr="00B824FB">
        <w:rPr>
          <w:rFonts w:ascii="Times New Roman" w:hAnsi="Times New Roman"/>
          <w:sz w:val="24"/>
        </w:rPr>
        <w:t xml:space="preserve">Class 5: Design Issues in Research </w:t>
      </w:r>
    </w:p>
    <w:p w14:paraId="1F3F9C5C"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665E2B4B"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Quasi-experimental and experimental research designs </w:t>
      </w:r>
    </w:p>
    <w:p w14:paraId="45AFCD17"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Using mixed method designs – advantages and challenges </w:t>
      </w:r>
    </w:p>
    <w:p w14:paraId="045BB3F7"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Power analysis and sample size </w:t>
      </w:r>
    </w:p>
    <w:p w14:paraId="4D13BE95"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Value of non-significant findings (power) </w:t>
      </w:r>
    </w:p>
    <w:p w14:paraId="09832848" w14:textId="77777777" w:rsidR="007D0B0E" w:rsidRPr="00B824FB" w:rsidRDefault="007D0B0E" w:rsidP="007D0B0E">
      <w:pPr>
        <w:rPr>
          <w:rFonts w:ascii="Times New Roman" w:hAnsi="Times New Roman"/>
          <w:sz w:val="24"/>
        </w:rPr>
      </w:pPr>
    </w:p>
    <w:p w14:paraId="07AD16F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*Please read the article by Bilinski, Duggleby, and Rennie (2010) and come prepared to discuss the strengths and limitations of this mixed methods study with particular focus on study design, sample size, and power. (See Box 5.2, Box 9.1, Box 10.1, Box 11.1, Box 12.1, Box 25.1 in Polit &amp; Beck, 2017) </w:t>
      </w:r>
    </w:p>
    <w:p w14:paraId="1655EBA7"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793E1FCF" w14:textId="77777777" w:rsidR="007D0B0E" w:rsidRPr="00B824FB" w:rsidRDefault="007D0B0E" w:rsidP="00FA6206">
      <w:pPr>
        <w:numPr>
          <w:ilvl w:val="0"/>
          <w:numId w:val="25"/>
        </w:numPr>
        <w:rPr>
          <w:rFonts w:ascii="Times New Roman" w:hAnsi="Times New Roman"/>
          <w:sz w:val="24"/>
        </w:rPr>
      </w:pPr>
      <w:r w:rsidRPr="00B824FB">
        <w:rPr>
          <w:rFonts w:ascii="Times New Roman" w:hAnsi="Times New Roman"/>
          <w:sz w:val="24"/>
        </w:rPr>
        <w:t xml:space="preserve">Bilinski, H. N., Duggleby, W., &amp; Rennie, D. C (2010). The meaning of health in rural children: A mixed methods approach. Western Journal of Nursing Research, 32(7), 949-966. </w:t>
      </w:r>
    </w:p>
    <w:p w14:paraId="5F57469A" w14:textId="77777777" w:rsidR="007D0B0E" w:rsidRPr="00B824FB" w:rsidRDefault="007D0B0E" w:rsidP="00FA6206">
      <w:pPr>
        <w:numPr>
          <w:ilvl w:val="0"/>
          <w:numId w:val="25"/>
        </w:numPr>
        <w:rPr>
          <w:rFonts w:ascii="Times New Roman" w:hAnsi="Times New Roman"/>
          <w:sz w:val="24"/>
        </w:rPr>
      </w:pPr>
      <w:r w:rsidRPr="00B824FB">
        <w:rPr>
          <w:rFonts w:ascii="Times New Roman" w:hAnsi="Times New Roman"/>
          <w:sz w:val="24"/>
        </w:rPr>
        <w:t xml:space="preserve">Bilinski, H., Duggleby, W., &amp; Rennie, D. (2013). Lessons learned in designing and conducting a mixed methods study to explore the health of rural children. International Journal of Health Promotion and Education, 51(1), 1-10 </w:t>
      </w:r>
    </w:p>
    <w:p w14:paraId="323C6C45" w14:textId="77777777" w:rsidR="007D0B0E" w:rsidRPr="00B824FB" w:rsidRDefault="007D0B0E" w:rsidP="00FA6206">
      <w:pPr>
        <w:numPr>
          <w:ilvl w:val="0"/>
          <w:numId w:val="25"/>
        </w:numPr>
        <w:rPr>
          <w:rFonts w:ascii="Times New Roman" w:hAnsi="Times New Roman"/>
          <w:sz w:val="24"/>
        </w:rPr>
      </w:pPr>
      <w:r w:rsidRPr="00B824FB">
        <w:rPr>
          <w:rFonts w:ascii="Times New Roman" w:hAnsi="Times New Roman"/>
          <w:sz w:val="24"/>
        </w:rPr>
        <w:t xml:space="preserve">Giddings, L. S., &amp; Grant, B. M. (2007). A Trojan horse for positivism? A critique of mixed methods research. Advances in Nursing Science, 30(1), 52-60. </w:t>
      </w:r>
    </w:p>
    <w:p w14:paraId="5312633D" w14:textId="77777777" w:rsidR="007D0B0E" w:rsidRPr="00B824FB" w:rsidRDefault="007D0B0E" w:rsidP="00FA6206">
      <w:pPr>
        <w:numPr>
          <w:ilvl w:val="0"/>
          <w:numId w:val="25"/>
        </w:numPr>
        <w:rPr>
          <w:rFonts w:ascii="Times New Roman" w:hAnsi="Times New Roman"/>
          <w:sz w:val="24"/>
        </w:rPr>
      </w:pPr>
      <w:r w:rsidRPr="00B824FB">
        <w:rPr>
          <w:rFonts w:ascii="Times New Roman" w:hAnsi="Times New Roman"/>
          <w:sz w:val="24"/>
        </w:rPr>
        <w:t xml:space="preserve">Harris, A.D., McGregor, J.C., Perencevich, E.N., Furuno, J.P., Zhi, J., Peterson, D.E., Finkelstein, J. (2006). The use and interpretation of quasi-experimental studies in medical informatics. Journal of the American Medical Informatics Association, 13, 1623. </w:t>
      </w:r>
    </w:p>
    <w:p w14:paraId="037602A4" w14:textId="77777777" w:rsidR="007D0B0E" w:rsidRPr="00B824FB" w:rsidRDefault="007D0B0E" w:rsidP="00FA6206">
      <w:pPr>
        <w:numPr>
          <w:ilvl w:val="0"/>
          <w:numId w:val="25"/>
        </w:numPr>
        <w:rPr>
          <w:rFonts w:ascii="Times New Roman" w:hAnsi="Times New Roman"/>
          <w:sz w:val="24"/>
        </w:rPr>
      </w:pPr>
      <w:r w:rsidRPr="00B824FB">
        <w:rPr>
          <w:rFonts w:ascii="Times New Roman" w:hAnsi="Times New Roman"/>
          <w:sz w:val="24"/>
        </w:rPr>
        <w:t xml:space="preserve">Polit, D. G., &amp; Beck, C. T. (2017). Chapter 9: Quantitative Research Design. In Nursing research: Generating and assessing evidence for nursing practice (10th ed.). New York, NY: Wolters Kluwer/Lippincott Williams &amp; Wilkins, pp 183-215. </w:t>
      </w:r>
    </w:p>
    <w:p w14:paraId="614FFB22" w14:textId="77777777" w:rsidR="007D0B0E" w:rsidRPr="00B824FB" w:rsidRDefault="007D0B0E" w:rsidP="00FA6206">
      <w:pPr>
        <w:numPr>
          <w:ilvl w:val="0"/>
          <w:numId w:val="25"/>
        </w:numPr>
        <w:rPr>
          <w:rFonts w:ascii="Times New Roman" w:hAnsi="Times New Roman"/>
          <w:sz w:val="24"/>
        </w:rPr>
      </w:pPr>
      <w:r w:rsidRPr="00B824FB">
        <w:rPr>
          <w:rFonts w:ascii="Times New Roman" w:hAnsi="Times New Roman"/>
          <w:sz w:val="24"/>
        </w:rPr>
        <w:t xml:space="preserve">Polit, D. G., &amp; Beck, C. T. (2017). Chapter 10: Rigor and Validity in Quantitative Research. In Nursing research: Generating and assessing evidence for nursing practice (10th ed.). New York, NY: Wolters Kluwer/Lippincott Williams &amp; Wilkins, pp 221-223. </w:t>
      </w:r>
    </w:p>
    <w:p w14:paraId="546231F9" w14:textId="77777777" w:rsidR="007D0B0E" w:rsidRPr="00B824FB" w:rsidRDefault="007D0B0E" w:rsidP="00FA6206">
      <w:pPr>
        <w:numPr>
          <w:ilvl w:val="0"/>
          <w:numId w:val="25"/>
        </w:numPr>
        <w:rPr>
          <w:rFonts w:ascii="Times New Roman" w:hAnsi="Times New Roman"/>
          <w:sz w:val="24"/>
        </w:rPr>
      </w:pPr>
      <w:r w:rsidRPr="00B824FB">
        <w:rPr>
          <w:rFonts w:ascii="Times New Roman" w:hAnsi="Times New Roman"/>
          <w:sz w:val="24"/>
        </w:rPr>
        <w:t xml:space="preserve">Polit, D. G., &amp; Beck, C. T. (2017). Chapter 12: Sampling in Quantitative Research. In Nursing research: Generating and assessing evidence for nursing practice (10th ed.). New York, NY: Wolters Kluwer/Lippincott Williams &amp; Wilkins, pp 394-398. </w:t>
      </w:r>
    </w:p>
    <w:p w14:paraId="56240981" w14:textId="77777777" w:rsidR="007D0B0E" w:rsidRPr="00B824FB" w:rsidRDefault="007D0B0E" w:rsidP="00FA6206">
      <w:pPr>
        <w:numPr>
          <w:ilvl w:val="0"/>
          <w:numId w:val="25"/>
        </w:numPr>
        <w:rPr>
          <w:rFonts w:ascii="Times New Roman" w:hAnsi="Times New Roman"/>
          <w:sz w:val="24"/>
        </w:rPr>
      </w:pPr>
      <w:r w:rsidRPr="00B824FB">
        <w:rPr>
          <w:rFonts w:ascii="Times New Roman" w:hAnsi="Times New Roman"/>
          <w:sz w:val="24"/>
        </w:rPr>
        <w:t xml:space="preserve">Polit, D. G., &amp; Beck, C. T. (2017). Chapter 25: Trustworthiness and Integrity in Qualitative Research. In Nursing research: Generating and assessing evidence for nursing practice (10th ed.). New York, NY: Wolters Kluwer/Lippincott Williams &amp; Wilkins, pp 557-575. </w:t>
      </w:r>
    </w:p>
    <w:p w14:paraId="3F8D70DB"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302F56FA"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Recommended Additional Reading: </w:t>
      </w:r>
    </w:p>
    <w:p w14:paraId="2328915C"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665D3669" w14:textId="77777777" w:rsidR="007D0B0E" w:rsidRPr="00B824FB" w:rsidRDefault="007D0B0E" w:rsidP="00FA6206">
      <w:pPr>
        <w:numPr>
          <w:ilvl w:val="0"/>
          <w:numId w:val="26"/>
        </w:numPr>
        <w:rPr>
          <w:rFonts w:ascii="Times New Roman" w:hAnsi="Times New Roman"/>
          <w:sz w:val="24"/>
        </w:rPr>
      </w:pPr>
      <w:r w:rsidRPr="00B824FB">
        <w:rPr>
          <w:rFonts w:ascii="Times New Roman" w:hAnsi="Times New Roman"/>
          <w:sz w:val="24"/>
        </w:rPr>
        <w:t xml:space="preserve">Creswell, J., &amp; Plano Clark V. L. (2011). Chapter 4: Choosing a mixed method design In Designing and conducting mixed methods research. (2nd ed.). Thousand Oaks, California: SAGE Publications.  Lipscomb, M. (2008). Mixed method nursing studies: a critical realist critique. Nursing Philosophy, 9, 32-45. doi: 10.1111/j.1466-769X.2007.00325.x </w:t>
      </w:r>
    </w:p>
    <w:p w14:paraId="20FD38A2" w14:textId="77777777" w:rsidR="007D0B0E" w:rsidRPr="00B824FB" w:rsidRDefault="007D0B0E" w:rsidP="00FA6206">
      <w:pPr>
        <w:numPr>
          <w:ilvl w:val="0"/>
          <w:numId w:val="26"/>
        </w:numPr>
        <w:rPr>
          <w:rFonts w:ascii="Times New Roman" w:hAnsi="Times New Roman"/>
          <w:sz w:val="24"/>
        </w:rPr>
      </w:pPr>
      <w:r w:rsidRPr="00B824FB">
        <w:rPr>
          <w:rFonts w:ascii="Times New Roman" w:hAnsi="Times New Roman"/>
          <w:sz w:val="24"/>
        </w:rPr>
        <w:t xml:space="preserve">Morse, J. M. (2003). Principles of mixed methods and multimethod research design. In Tashakkori, &amp; C. Teddlie, (Eds.), Handbook of mixed methods in social and behavioral research (pp. 189-208). Thousand Oaks, CA: Sage Publications, Inc. </w:t>
      </w:r>
    </w:p>
    <w:p w14:paraId="2D725434" w14:textId="77777777" w:rsidR="007D0B0E" w:rsidRPr="00B824FB" w:rsidRDefault="007D0B0E" w:rsidP="00FA6206">
      <w:pPr>
        <w:numPr>
          <w:ilvl w:val="0"/>
          <w:numId w:val="26"/>
        </w:numPr>
        <w:rPr>
          <w:rFonts w:ascii="Times New Roman" w:hAnsi="Times New Roman"/>
          <w:sz w:val="24"/>
        </w:rPr>
      </w:pPr>
      <w:r w:rsidRPr="00B824FB">
        <w:rPr>
          <w:rFonts w:ascii="Times New Roman" w:hAnsi="Times New Roman"/>
          <w:sz w:val="24"/>
        </w:rPr>
        <w:t xml:space="preserve">Shadish, W. R., Cook, T. D., &amp; Campbell, D. T. (2002). Experimental and quasi- experimental designs for generalized causal inference. New York: Houghton Mifflin Company, 1-32, 103-134, 135-170. </w:t>
      </w:r>
    </w:p>
    <w:p w14:paraId="16150EF5" w14:textId="77777777" w:rsidR="007D0B0E" w:rsidRPr="00B824FB" w:rsidRDefault="007D0B0E" w:rsidP="00FA6206">
      <w:pPr>
        <w:numPr>
          <w:ilvl w:val="0"/>
          <w:numId w:val="26"/>
        </w:numPr>
        <w:rPr>
          <w:rFonts w:ascii="Times New Roman" w:hAnsi="Times New Roman"/>
          <w:sz w:val="24"/>
        </w:rPr>
      </w:pPr>
      <w:r w:rsidRPr="00B824FB">
        <w:rPr>
          <w:rFonts w:ascii="Times New Roman" w:hAnsi="Times New Roman"/>
          <w:sz w:val="24"/>
        </w:rPr>
        <w:t xml:space="preserve">Teddlie, C., &amp; Tashakkori, A. (2003). Major issues and controversies in the use of mixed methods in the social and behavioural sciences in Tashakkori, &amp; Teddlie, (Eds.), Handbook of mixed methods in social and behavioural research (pp. 3-50). Thousand Oaks, CA: Sage Publications, Inc. </w:t>
      </w:r>
    </w:p>
    <w:p w14:paraId="40EB8C18" w14:textId="77777777" w:rsidR="007D0B0E" w:rsidRPr="00B824FB" w:rsidRDefault="007D0B0E" w:rsidP="007D0B0E">
      <w:pPr>
        <w:rPr>
          <w:rFonts w:ascii="Times New Roman" w:hAnsi="Times New Roman"/>
          <w:sz w:val="24"/>
        </w:rPr>
      </w:pPr>
    </w:p>
    <w:p w14:paraId="276A4C50" w14:textId="3FDE9FBF" w:rsidR="007D0B0E" w:rsidRPr="00B824FB" w:rsidRDefault="007D0B0E" w:rsidP="00AB270A">
      <w:pPr>
        <w:rPr>
          <w:rFonts w:ascii="Times New Roman" w:hAnsi="Times New Roman"/>
          <w:sz w:val="24"/>
        </w:rPr>
      </w:pPr>
      <w:r w:rsidRPr="00B824FB">
        <w:rPr>
          <w:rFonts w:ascii="Times New Roman" w:hAnsi="Times New Roman"/>
          <w:sz w:val="24"/>
        </w:rPr>
        <w:t xml:space="preserve">Class 6: Ethical Implications of Conducting Quantitative Research </w:t>
      </w:r>
    </w:p>
    <w:p w14:paraId="33FE598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Ethical principles:</w:t>
      </w:r>
    </w:p>
    <w:p w14:paraId="3FBC656E" w14:textId="77777777" w:rsidR="007D0B0E" w:rsidRPr="00B824FB" w:rsidRDefault="007D0B0E" w:rsidP="00FA6206">
      <w:pPr>
        <w:numPr>
          <w:ilvl w:val="0"/>
          <w:numId w:val="27"/>
        </w:numPr>
        <w:rPr>
          <w:rFonts w:ascii="Times New Roman" w:hAnsi="Times New Roman"/>
          <w:sz w:val="24"/>
        </w:rPr>
      </w:pPr>
      <w:r w:rsidRPr="00B824FB">
        <w:rPr>
          <w:rFonts w:ascii="Times New Roman" w:hAnsi="Times New Roman"/>
          <w:sz w:val="24"/>
        </w:rPr>
        <w:t xml:space="preserve">Respect, beneficence, justice, self-determination </w:t>
      </w:r>
    </w:p>
    <w:p w14:paraId="398C1650" w14:textId="77777777" w:rsidR="007D0B0E" w:rsidRPr="00B824FB" w:rsidRDefault="007D0B0E" w:rsidP="00FA6206">
      <w:pPr>
        <w:numPr>
          <w:ilvl w:val="0"/>
          <w:numId w:val="27"/>
        </w:numPr>
        <w:rPr>
          <w:rFonts w:ascii="Times New Roman" w:hAnsi="Times New Roman"/>
          <w:sz w:val="24"/>
        </w:rPr>
      </w:pPr>
      <w:r w:rsidRPr="00B824FB">
        <w:rPr>
          <w:rFonts w:ascii="Times New Roman" w:hAnsi="Times New Roman"/>
          <w:sz w:val="24"/>
        </w:rPr>
        <w:t xml:space="preserve">Tri-council Policy Statement: Ethical Conduct for Research Involving Humans (Including research involving First Nations, Inuit, and Métis Peoples of Canada) </w:t>
      </w:r>
    </w:p>
    <w:p w14:paraId="4E40BD60" w14:textId="77777777" w:rsidR="007D0B0E" w:rsidRPr="00B824FB" w:rsidRDefault="007D0B0E" w:rsidP="00FA6206">
      <w:pPr>
        <w:numPr>
          <w:ilvl w:val="0"/>
          <w:numId w:val="27"/>
        </w:numPr>
        <w:rPr>
          <w:rFonts w:ascii="Times New Roman" w:hAnsi="Times New Roman"/>
          <w:sz w:val="24"/>
        </w:rPr>
      </w:pPr>
      <w:r w:rsidRPr="00B824FB">
        <w:rPr>
          <w:rFonts w:ascii="Times New Roman" w:hAnsi="Times New Roman"/>
          <w:sz w:val="24"/>
        </w:rPr>
        <w:t xml:space="preserve">Issues of accountability to the participants, funding agencies, participating agencies, society </w:t>
      </w:r>
    </w:p>
    <w:p w14:paraId="24ADDC33" w14:textId="77777777" w:rsidR="007D0B0E" w:rsidRPr="00B824FB" w:rsidRDefault="007D0B0E" w:rsidP="00FA6206">
      <w:pPr>
        <w:numPr>
          <w:ilvl w:val="0"/>
          <w:numId w:val="27"/>
        </w:numPr>
        <w:rPr>
          <w:rFonts w:ascii="Times New Roman" w:hAnsi="Times New Roman"/>
          <w:sz w:val="24"/>
        </w:rPr>
      </w:pPr>
      <w:r w:rsidRPr="00B824FB">
        <w:rPr>
          <w:rFonts w:ascii="Times New Roman" w:hAnsi="Times New Roman"/>
          <w:sz w:val="24"/>
        </w:rPr>
        <w:t xml:space="preserve">Independent Study: Read the article by Dennison and El-Masri (2012). What steps did the researchers take to address ethical aspects of the study prior to starting the study? During the study? After the study? What suggestions do you have to further strengthen the ethical aspects of this study? (See Box 5.2 and Box 7.3., Polit and Beck, 2012.). </w:t>
      </w:r>
    </w:p>
    <w:p w14:paraId="3CE55F94"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46907C71" w14:textId="77777777" w:rsidR="007D0B0E" w:rsidRPr="00B824FB" w:rsidRDefault="007D0B0E" w:rsidP="00FA6206">
      <w:pPr>
        <w:numPr>
          <w:ilvl w:val="0"/>
          <w:numId w:val="28"/>
        </w:numPr>
        <w:rPr>
          <w:rFonts w:ascii="Times New Roman" w:hAnsi="Times New Roman"/>
          <w:sz w:val="24"/>
        </w:rPr>
      </w:pPr>
      <w:r w:rsidRPr="00B824FB">
        <w:rPr>
          <w:rFonts w:ascii="Times New Roman" w:hAnsi="Times New Roman"/>
          <w:sz w:val="24"/>
        </w:rPr>
        <w:t xml:space="preserve">Canadian Institutes of Health Research, Natural Sciences and Engineering Research Council of Canada, Social Sciences and Humanities Research Council. (2010). </w:t>
      </w:r>
    </w:p>
    <w:p w14:paraId="3002E66D" w14:textId="77777777" w:rsidR="007D0B0E" w:rsidRPr="00B824FB" w:rsidRDefault="007D0B0E" w:rsidP="00FA6206">
      <w:pPr>
        <w:numPr>
          <w:ilvl w:val="0"/>
          <w:numId w:val="28"/>
        </w:numPr>
        <w:rPr>
          <w:rFonts w:ascii="Times New Roman" w:hAnsi="Times New Roman"/>
          <w:sz w:val="24"/>
        </w:rPr>
      </w:pPr>
      <w:r w:rsidRPr="00B824FB">
        <w:rPr>
          <w:rFonts w:ascii="Times New Roman" w:hAnsi="Times New Roman"/>
          <w:sz w:val="24"/>
        </w:rPr>
        <w:t xml:space="preserve">Tri-Council policy statement: Ethical Conduct for research involving humans (TCPS2). Available at: </w:t>
      </w:r>
      <w:hyperlink r:id="rId31" w:history="1">
        <w:r w:rsidRPr="00B824FB">
          <w:rPr>
            <w:rStyle w:val="Hyperlink"/>
            <w:rFonts w:ascii="Times New Roman" w:hAnsi="Times New Roman" w:cs="Times New Roman"/>
            <w:sz w:val="24"/>
          </w:rPr>
          <w:t>www.pre.ethics.gc.ca/pdf/eng/tcps2/TCPS_2_FINAL_Web.pdf</w:t>
        </w:r>
      </w:hyperlink>
      <w:r w:rsidRPr="00B824FB">
        <w:rPr>
          <w:rFonts w:ascii="Times New Roman" w:hAnsi="Times New Roman"/>
          <w:sz w:val="24"/>
        </w:rPr>
        <w:t xml:space="preserve">. </w:t>
      </w:r>
    </w:p>
    <w:p w14:paraId="7A4EA23C" w14:textId="77777777" w:rsidR="007D0B0E" w:rsidRPr="00B824FB" w:rsidRDefault="007D0B0E" w:rsidP="00FA6206">
      <w:pPr>
        <w:numPr>
          <w:ilvl w:val="0"/>
          <w:numId w:val="28"/>
        </w:numPr>
        <w:rPr>
          <w:rFonts w:ascii="Times New Roman" w:hAnsi="Times New Roman"/>
          <w:sz w:val="24"/>
        </w:rPr>
      </w:pPr>
      <w:r w:rsidRPr="00B824FB">
        <w:rPr>
          <w:rFonts w:ascii="Times New Roman" w:hAnsi="Times New Roman"/>
          <w:sz w:val="24"/>
        </w:rPr>
        <w:t xml:space="preserve">Dennison, S., &amp; El-Masri, M. M. (2012). Development and psychometric assessment of the Undergraduate Nursing Student Academic Satisfaction Scale (UNSASS). Journal of Nursing Measurement, 20(2), 75-89. </w:t>
      </w:r>
    </w:p>
    <w:p w14:paraId="35B2D24E" w14:textId="77777777" w:rsidR="007D0B0E" w:rsidRPr="00B824FB" w:rsidRDefault="007D0B0E" w:rsidP="00FA6206">
      <w:pPr>
        <w:numPr>
          <w:ilvl w:val="0"/>
          <w:numId w:val="28"/>
        </w:numPr>
        <w:rPr>
          <w:rFonts w:ascii="Times New Roman" w:hAnsi="Times New Roman"/>
          <w:sz w:val="24"/>
        </w:rPr>
      </w:pPr>
      <w:r w:rsidRPr="00B824FB">
        <w:rPr>
          <w:rFonts w:ascii="Times New Roman" w:hAnsi="Times New Roman"/>
          <w:sz w:val="24"/>
        </w:rPr>
        <w:t xml:space="preserve">Polit, D. G., &amp; Beck, C. T. (2017). Chapter 7: Ethics in Nursing Research. In Nursing research: Generating and assessing evidence for nursing practice (10th ed.). New York, NY: Wolters Kluwer/Lippincott Williams &amp; Wilkins, 137-159. </w:t>
      </w:r>
    </w:p>
    <w:p w14:paraId="283AD394" w14:textId="77777777" w:rsidR="007D0B0E" w:rsidRPr="00B824FB" w:rsidRDefault="007D0B0E" w:rsidP="00FA6206">
      <w:pPr>
        <w:numPr>
          <w:ilvl w:val="0"/>
          <w:numId w:val="28"/>
        </w:numPr>
        <w:rPr>
          <w:rFonts w:ascii="Times New Roman" w:hAnsi="Times New Roman"/>
          <w:sz w:val="24"/>
        </w:rPr>
      </w:pPr>
      <w:r w:rsidRPr="00B824FB">
        <w:rPr>
          <w:rFonts w:ascii="Times New Roman" w:hAnsi="Times New Roman"/>
          <w:sz w:val="24"/>
        </w:rPr>
        <w:t xml:space="preserve">University of Jordan policies and procedures for ethics in human research. Available at: </w:t>
      </w:r>
    </w:p>
    <w:p w14:paraId="73D3950D"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Further Reading: </w:t>
      </w:r>
    </w:p>
    <w:p w14:paraId="170A0E15" w14:textId="77777777" w:rsidR="007D0B0E" w:rsidRPr="00B824FB" w:rsidRDefault="007D0B0E" w:rsidP="00FA6206">
      <w:pPr>
        <w:numPr>
          <w:ilvl w:val="0"/>
          <w:numId w:val="29"/>
        </w:numPr>
        <w:rPr>
          <w:rFonts w:ascii="Times New Roman" w:hAnsi="Times New Roman"/>
          <w:sz w:val="24"/>
        </w:rPr>
      </w:pPr>
      <w:r w:rsidRPr="00B824FB">
        <w:rPr>
          <w:rFonts w:ascii="Times New Roman" w:hAnsi="Times New Roman"/>
          <w:sz w:val="24"/>
        </w:rPr>
        <w:t xml:space="preserve">Burns, N. &amp; Grove, S. K. (2009). The practice of nursing research: Appraisal, synthesis, and generation of evidence (6th ed.). St. Louis, Missouri: Saunders Elsevier, 184-217. </w:t>
      </w:r>
    </w:p>
    <w:p w14:paraId="77CB06EE"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42D5C75B" w14:textId="77777777" w:rsidR="007D0B0E" w:rsidRPr="00B824FB" w:rsidRDefault="007D0B0E" w:rsidP="00FA6206">
      <w:pPr>
        <w:numPr>
          <w:ilvl w:val="0"/>
          <w:numId w:val="29"/>
        </w:numPr>
        <w:rPr>
          <w:rFonts w:ascii="Times New Roman" w:hAnsi="Times New Roman"/>
          <w:sz w:val="24"/>
        </w:rPr>
      </w:pPr>
      <w:r w:rsidRPr="00B824FB">
        <w:rPr>
          <w:rFonts w:ascii="Times New Roman" w:hAnsi="Times New Roman"/>
          <w:sz w:val="24"/>
        </w:rPr>
        <w:t xml:space="preserve">Canadian Institutes of Health Research. (CIHR). (2012). Publications in Ethics &amp; Resources. Available at: </w:t>
      </w:r>
      <w:hyperlink r:id="rId32" w:history="1">
        <w:r w:rsidRPr="00B824FB">
          <w:rPr>
            <w:rStyle w:val="Hyperlink"/>
            <w:rFonts w:ascii="Times New Roman" w:hAnsi="Times New Roman" w:cs="Times New Roman"/>
            <w:sz w:val="24"/>
          </w:rPr>
          <w:t>http://www.cihr-irsc.gc.ca/e/29371.html</w:t>
        </w:r>
      </w:hyperlink>
    </w:p>
    <w:p w14:paraId="1E4DC14E" w14:textId="77777777" w:rsidR="007D0B0E" w:rsidRPr="00B824FB" w:rsidRDefault="007D0B0E" w:rsidP="007D0B0E">
      <w:pPr>
        <w:rPr>
          <w:rFonts w:ascii="Times New Roman" w:hAnsi="Times New Roman"/>
          <w:b/>
          <w:sz w:val="24"/>
        </w:rPr>
      </w:pPr>
    </w:p>
    <w:p w14:paraId="27FD9F9C" w14:textId="5AA32F7D" w:rsidR="007D0B0E" w:rsidRPr="00B824FB" w:rsidRDefault="007D0B0E" w:rsidP="00AB270A">
      <w:pPr>
        <w:rPr>
          <w:rFonts w:ascii="Times New Roman" w:hAnsi="Times New Roman"/>
          <w:b/>
          <w:sz w:val="24"/>
        </w:rPr>
      </w:pPr>
      <w:r w:rsidRPr="00B824FB">
        <w:rPr>
          <w:rFonts w:ascii="Times New Roman" w:hAnsi="Times New Roman"/>
          <w:b/>
          <w:sz w:val="24"/>
        </w:rPr>
        <w:t>Class 7: Sampling techniques and approaches</w:t>
      </w:r>
    </w:p>
    <w:p w14:paraId="47E0E815" w14:textId="77777777" w:rsidR="007D0B0E" w:rsidRPr="00B824FB" w:rsidRDefault="007D0B0E" w:rsidP="007D0B0E">
      <w:pPr>
        <w:rPr>
          <w:rFonts w:ascii="Times New Roman" w:hAnsi="Times New Roman"/>
          <w:b/>
          <w:sz w:val="24"/>
        </w:rPr>
      </w:pPr>
      <w:r w:rsidRPr="00B824FB">
        <w:rPr>
          <w:rFonts w:ascii="Times New Roman" w:hAnsi="Times New Roman"/>
          <w:color w:val="000000"/>
          <w:sz w:val="24"/>
        </w:rPr>
        <w:t>Sampling is the selection of a number of study units/subjects from a defined population</w:t>
      </w:r>
    </w:p>
    <w:p w14:paraId="1A344140" w14:textId="77777777" w:rsidR="007D0B0E" w:rsidRPr="00B824FB" w:rsidRDefault="007D0B0E" w:rsidP="007D0B0E">
      <w:pPr>
        <w:rPr>
          <w:rFonts w:ascii="Times New Roman" w:hAnsi="Times New Roman"/>
          <w:b/>
          <w:sz w:val="24"/>
        </w:rPr>
      </w:pPr>
    </w:p>
    <w:p w14:paraId="61B802FF" w14:textId="77777777" w:rsidR="007D0B0E" w:rsidRPr="00B824FB" w:rsidRDefault="007D0B0E" w:rsidP="007D0B0E">
      <w:pPr>
        <w:rPr>
          <w:rFonts w:ascii="Times New Roman" w:hAnsi="Times New Roman"/>
          <w:b/>
          <w:sz w:val="24"/>
        </w:rPr>
      </w:pPr>
      <w:r w:rsidRPr="00B824FB">
        <w:rPr>
          <w:rFonts w:ascii="Times New Roman" w:hAnsi="Times New Roman"/>
          <w:b/>
          <w:sz w:val="24"/>
        </w:rPr>
        <w:t>Readings and assignments:</w:t>
      </w:r>
    </w:p>
    <w:p w14:paraId="6B57ED2A" w14:textId="77777777" w:rsidR="007D0B0E" w:rsidRPr="00B824FB" w:rsidRDefault="007D0B0E" w:rsidP="00FA6206">
      <w:pPr>
        <w:pStyle w:val="ps1numbered"/>
        <w:keepNext w:val="0"/>
        <w:numPr>
          <w:ilvl w:val="0"/>
          <w:numId w:val="30"/>
        </w:numPr>
        <w:tabs>
          <w:tab w:val="clear" w:pos="576"/>
          <w:tab w:val="clear" w:pos="1152"/>
          <w:tab w:val="clear" w:pos="1728"/>
          <w:tab w:val="clear" w:pos="2304"/>
        </w:tabs>
        <w:spacing w:before="0" w:after="0"/>
        <w:rPr>
          <w:rFonts w:ascii="Times New Roman" w:hAnsi="Times New Roman"/>
          <w:sz w:val="24"/>
          <w:szCs w:val="24"/>
          <w:lang w:eastAsia="en-US"/>
        </w:rPr>
      </w:pPr>
      <w:r w:rsidRPr="00B824FB">
        <w:rPr>
          <w:rFonts w:ascii="Times New Roman" w:hAnsi="Times New Roman"/>
          <w:sz w:val="24"/>
          <w:szCs w:val="24"/>
        </w:rPr>
        <w:t>Polit, D. G., &amp; Beck, C. T. (2017). Chapter 14: Specific Types of Quantitative Research. In Nursing research: Generating and assessing evidence for nursing practice (10th ed.). New York, NY: Wolters Kluwer/Lippincott Williams &amp; Wilkins, pp 297-330</w:t>
      </w:r>
    </w:p>
    <w:p w14:paraId="2732601E" w14:textId="77777777" w:rsidR="007D0B0E" w:rsidRPr="00B824FB" w:rsidRDefault="007D0B0E" w:rsidP="00FA6206">
      <w:pPr>
        <w:numPr>
          <w:ilvl w:val="0"/>
          <w:numId w:val="30"/>
        </w:numPr>
        <w:rPr>
          <w:rFonts w:ascii="Times New Roman" w:hAnsi="Times New Roman"/>
          <w:sz w:val="24"/>
          <w:lang w:val="en" w:eastAsia="x-none"/>
        </w:rPr>
      </w:pPr>
      <w:r w:rsidRPr="00B824FB">
        <w:rPr>
          <w:rFonts w:ascii="Times New Roman" w:hAnsi="Times New Roman"/>
          <w:sz w:val="24"/>
          <w:lang w:val="en" w:eastAsia="x-none"/>
        </w:rPr>
        <w:t xml:space="preserve">Shadish, W.R., Cook, T.D., and Campbell, D.T. (2002). The received view of generalized causal inferences: Formal sampling pp. 342-348. </w:t>
      </w:r>
    </w:p>
    <w:p w14:paraId="529E1C1D" w14:textId="77777777" w:rsidR="007D0B0E" w:rsidRPr="00B824FB" w:rsidRDefault="007D0B0E" w:rsidP="00FA6206">
      <w:pPr>
        <w:numPr>
          <w:ilvl w:val="0"/>
          <w:numId w:val="30"/>
        </w:numPr>
        <w:rPr>
          <w:rFonts w:ascii="Times New Roman" w:hAnsi="Times New Roman"/>
          <w:sz w:val="24"/>
          <w:lang w:val="en" w:eastAsia="x-none"/>
        </w:rPr>
      </w:pPr>
      <w:r w:rsidRPr="00B824FB">
        <w:rPr>
          <w:rFonts w:ascii="Times New Roman" w:hAnsi="Times New Roman"/>
          <w:sz w:val="24"/>
          <w:lang w:val="en" w:eastAsia="x-none"/>
        </w:rPr>
        <w:t xml:space="preserve">Crosby, Salazar &amp; DiClemente (2015). Chapter 6: Principles of sampling. In Research Methods for Health Promotion, 2nd ed. San Francisco, CA: Jossey-Bass. </w:t>
      </w:r>
    </w:p>
    <w:p w14:paraId="16A96DBD" w14:textId="77777777" w:rsidR="007D0B0E" w:rsidRPr="00B824FB" w:rsidRDefault="007D0B0E" w:rsidP="00FA6206">
      <w:pPr>
        <w:numPr>
          <w:ilvl w:val="0"/>
          <w:numId w:val="30"/>
        </w:numPr>
        <w:rPr>
          <w:rFonts w:ascii="Times New Roman" w:hAnsi="Times New Roman"/>
          <w:sz w:val="24"/>
          <w:lang w:val="en" w:eastAsia="x-none"/>
        </w:rPr>
      </w:pPr>
      <w:r w:rsidRPr="00B824FB">
        <w:rPr>
          <w:rFonts w:ascii="Times New Roman" w:hAnsi="Times New Roman"/>
          <w:sz w:val="24"/>
          <w:lang w:val="en" w:eastAsia="x-none"/>
        </w:rPr>
        <w:t>Rudolph AE, Crawford ND, Latkin C, et al. Subpopulations of Illicit Drug Users Reached by Targeted Street Outreach and Respondent-Driven Sampling Strategies: Implications for Research and Public Health Practice. Annals of Epidemiology. 2011;21(4):280-89.</w:t>
      </w:r>
    </w:p>
    <w:p w14:paraId="7CE3A008" w14:textId="77777777" w:rsidR="007D0B0E" w:rsidRPr="00B824FB" w:rsidRDefault="007D0B0E" w:rsidP="00FA6206">
      <w:pPr>
        <w:numPr>
          <w:ilvl w:val="0"/>
          <w:numId w:val="30"/>
        </w:numPr>
        <w:rPr>
          <w:rFonts w:ascii="Times New Roman" w:hAnsi="Times New Roman"/>
          <w:sz w:val="24"/>
          <w:lang w:val="en" w:eastAsia="x-none"/>
        </w:rPr>
      </w:pPr>
      <w:r w:rsidRPr="00B824FB">
        <w:rPr>
          <w:rFonts w:ascii="Times New Roman" w:hAnsi="Times New Roman"/>
          <w:sz w:val="24"/>
          <w:lang w:val="en" w:eastAsia="x-none"/>
        </w:rPr>
        <w:t>Luman ET, Worku A, Berhane Y, Martin R, Cairns L. Comparison of two survey methodologies to assess vaccination coverage. Int J Epidemiol. Jun 2007;36(3):633-41.</w:t>
      </w:r>
    </w:p>
    <w:p w14:paraId="437F51D6" w14:textId="77777777" w:rsidR="007D0B0E" w:rsidRPr="00B824FB" w:rsidRDefault="007D0B0E" w:rsidP="007D0B0E">
      <w:pPr>
        <w:rPr>
          <w:rFonts w:ascii="Times New Roman" w:hAnsi="Times New Roman"/>
          <w:sz w:val="24"/>
        </w:rPr>
      </w:pPr>
    </w:p>
    <w:p w14:paraId="06734D32" w14:textId="4161A4BA" w:rsidR="007D0B0E" w:rsidRPr="00B824FB" w:rsidRDefault="007D0B0E" w:rsidP="00AB270A">
      <w:pPr>
        <w:rPr>
          <w:rFonts w:ascii="Times New Roman" w:hAnsi="Times New Roman"/>
          <w:sz w:val="24"/>
        </w:rPr>
      </w:pPr>
      <w:r w:rsidRPr="00B824FB">
        <w:rPr>
          <w:rFonts w:ascii="Times New Roman" w:hAnsi="Times New Roman"/>
          <w:sz w:val="24"/>
        </w:rPr>
        <w:t xml:space="preserve">Class 8: Research Grant Writing </w:t>
      </w:r>
    </w:p>
    <w:p w14:paraId="10653176"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15273B7C"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Identifying researchable questions </w:t>
      </w:r>
    </w:p>
    <w:p w14:paraId="1D21BFB1"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Responding to priorities for research requests for applications (RFAs): Priority Announcements, Seed Grants, New Investigator Strategic Initiatives </w:t>
      </w:r>
    </w:p>
    <w:p w14:paraId="32C3B34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Preparing a grant application (application forms, common CV) </w:t>
      </w:r>
    </w:p>
    <w:p w14:paraId="18C0A92B"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3226A75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*Please come prepared to discuss one written quantitative research question related to the topic of your PhD dissertation research. Discussion will focus on narrowing the research topic and questions to be potentially “researchable” for your dissertation research. In addition, in the class, you will be provided with an opportunity to create a lay summary for a research project based on a research proposal summary. </w:t>
      </w:r>
    </w:p>
    <w:p w14:paraId="0FEDC05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2EF7C0DD"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71AEA52A"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Bietz, J. M., &amp; Bliss, D. Z. (2005). Preparing a successful grant proposal – Part 1. Developing research aims and the significance of the project. Journal of Wound, Ostomy and Continence Nursing, 32(1), 16-18. </w:t>
      </w:r>
    </w:p>
    <w:p w14:paraId="54033604"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Gray, M., &amp; Bliss, D. Z. (2005). Preparing a grant proposal – Part 2. Reviewing the literature. Journal of Wound, Ostomy and Continence Nursing, 32(2), 83-86. </w:t>
      </w:r>
    </w:p>
    <w:p w14:paraId="1A3C17BD"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Engberg, S., &amp; Bliss, D. Z. (2005). Writing a grant proposal – Part 1. Research methods. Journal of Wound, Ostomy and Continence Nursing, 32(3), 157-162. </w:t>
      </w:r>
    </w:p>
    <w:p w14:paraId="0E6770CD"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Bliss, D. Z., &amp; Savik, K. (2005). Writing a grant proposal – Part 2. Research methods – Part 2. Journal of Wound, Ostomy and Continence Nursing, 32(4), 226-229. </w:t>
      </w:r>
    </w:p>
    <w:p w14:paraId="315F125C"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Colwell, J. C., &amp; Bliss, D. Z. (2005). Preparing a grant proposal – Part 5. Organization and revision. Journal of Wound, Ostomy and Continence Nursing, 32(5),291-293. </w:t>
      </w:r>
    </w:p>
    <w:p w14:paraId="27501B81"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Bliss, D. Z. (2005). Writing a grant proposal – Part 6. The budget, budget justification, and resource environment. Journal of Wound, Ostomy and Continence Nursing, 32(6), 365-367 </w:t>
      </w:r>
    </w:p>
    <w:p w14:paraId="473BF3A9"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Bliss, D. Z. (2010). Letters of support for a research grant proposal. Journal of Wound, Ostomy and Continence Nursing, 37(4), 358-359. </w:t>
      </w:r>
    </w:p>
    <w:p w14:paraId="61FF8564"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Bliss, D. Z. (2012). Writing a successful research abstract. Journal of Wound, Ostomy and Continence Nursing, 39(3), 244-247. </w:t>
      </w:r>
    </w:p>
    <w:p w14:paraId="22AD35DB"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Canadian Institutes of Health Research (CIHR). (2012). All funding opportunities. Available at: </w:t>
      </w:r>
      <w:r w:rsidRPr="00B824FB">
        <w:rPr>
          <w:rStyle w:val="Hyperlink"/>
          <w:rFonts w:ascii="Times New Roman" w:hAnsi="Times New Roman" w:cs="Times New Roman"/>
          <w:sz w:val="24"/>
        </w:rPr>
        <w:t>http://www.researchnetrecherchenet.ca/rnr16/srch.do?all=1&amp;search=true&amp;org=CIHR&amp;sort=program&amp;m asterList=true&amp;view=currentOpps&amp;fodAgency=CIHR&amp;fodLanguage=E.</w:t>
      </w:r>
      <w:r w:rsidRPr="00B824FB">
        <w:rPr>
          <w:rFonts w:ascii="Times New Roman" w:hAnsi="Times New Roman"/>
          <w:sz w:val="24"/>
        </w:rPr>
        <w:t xml:space="preserve">       </w:t>
      </w:r>
    </w:p>
    <w:p w14:paraId="69F7D4F1"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Canadian Institutes of Health Research (CIHR). (2013). Guidebook for New Principal Investigators. Available at: </w:t>
      </w:r>
      <w:hyperlink r:id="rId33" w:history="1">
        <w:r w:rsidRPr="00B824FB">
          <w:rPr>
            <w:rStyle w:val="Hyperlink"/>
            <w:rFonts w:ascii="Times New Roman" w:hAnsi="Times New Roman" w:cs="Times New Roman"/>
            <w:sz w:val="24"/>
          </w:rPr>
          <w:t>http://www.cihr-irsc.gc.ca/e/27491.html</w:t>
        </w:r>
      </w:hyperlink>
      <w:r w:rsidRPr="00B824FB">
        <w:rPr>
          <w:rFonts w:ascii="Times New Roman" w:hAnsi="Times New Roman"/>
          <w:sz w:val="24"/>
        </w:rPr>
        <w:t xml:space="preserve">  </w:t>
      </w:r>
    </w:p>
    <w:p w14:paraId="63B11F34"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Canadian Institutes of Health Research. (CIHR). (2014). The art of writing a CIHR application. Available at: </w:t>
      </w:r>
      <w:hyperlink r:id="rId34" w:history="1">
        <w:r w:rsidRPr="00B824FB">
          <w:rPr>
            <w:rStyle w:val="Hyperlink"/>
            <w:rFonts w:ascii="Times New Roman" w:hAnsi="Times New Roman" w:cs="Times New Roman"/>
            <w:sz w:val="24"/>
          </w:rPr>
          <w:t>http://www.cihr-irsc.gc.ca/e/45281.html</w:t>
        </w:r>
      </w:hyperlink>
      <w:r w:rsidRPr="00B824FB">
        <w:rPr>
          <w:rFonts w:ascii="Times New Roman" w:hAnsi="Times New Roman"/>
          <w:sz w:val="24"/>
        </w:rPr>
        <w:t xml:space="preserve">. </w:t>
      </w:r>
    </w:p>
    <w:p w14:paraId="1D06FF2F"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Goodridge, D., Marciniuk, D., Rennie, D., Bailey, P. (2008). Care transition outcomes for people with advanced COPD: Health status, resource utilization and caregiver burden. Grant Application to The Lung Association – National Research Programs, Canadian Respiratory Health Professionals (CRHP) – Summary of Research Proposal (Abstract), 9. </w:t>
      </w:r>
    </w:p>
    <w:p w14:paraId="30787A21"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Polit, D. G., &amp; Beck, C. T. (2017). Chapter 3: Key Concepts and Steps in Qualitative and Quantitative Research. In Nursing research: Generating and assessing evidence for nursing practice (10th ed.). New York, NY: Wolters Kluwer/Lippincott Williams &amp; Wilkins, pp. 54-67. </w:t>
      </w:r>
    </w:p>
    <w:p w14:paraId="18F2057A"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Polit, D. G., &amp; Beck, C. T. (2017). Chapter 4: Research Problems, Research Questions , and Hypotheses. In Nursing research: Generating and assessing evidence for nursing practice (10th ed.). New York, NY: Wolters Kluwer/Lippincott Williams &amp; Wilkins, pp. 69-85. </w:t>
      </w:r>
    </w:p>
    <w:p w14:paraId="17C8E9B9"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Polit, D. G., &amp; Beck, C. T. (2017). Chapter 31: Writing Proposals to Generate Evidence. In Nursing research: Generating and assessing evidence for nursing practice (10th ed.). New York, NY: Wolters Kluwer/Lippincott Williams &amp; Wilkins, pp. 701-715. </w:t>
      </w:r>
    </w:p>
    <w:p w14:paraId="11BB0DDD" w14:textId="77777777" w:rsidR="007D0B0E" w:rsidRPr="00B824FB" w:rsidRDefault="007D0B0E" w:rsidP="007D0B0E">
      <w:pPr>
        <w:rPr>
          <w:rFonts w:ascii="Times New Roman" w:hAnsi="Times New Roman"/>
          <w:sz w:val="24"/>
        </w:rPr>
      </w:pPr>
    </w:p>
    <w:p w14:paraId="500F9ED7"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 xml:space="preserve"> Sample funded grant proposals from NIAID:</w:t>
      </w:r>
    </w:p>
    <w:p w14:paraId="024D89DB" w14:textId="77777777" w:rsidR="007D0B0E" w:rsidRPr="00B824FB" w:rsidRDefault="000C0909" w:rsidP="007D0B0E">
      <w:pPr>
        <w:ind w:firstLine="720"/>
        <w:rPr>
          <w:rStyle w:val="Hyperlink"/>
          <w:rFonts w:ascii="Times New Roman" w:hAnsi="Times New Roman" w:cs="Times New Roman"/>
          <w:sz w:val="24"/>
        </w:rPr>
      </w:pPr>
      <w:hyperlink r:id="rId35" w:history="1">
        <w:r w:rsidR="007D0B0E" w:rsidRPr="00B824FB">
          <w:rPr>
            <w:rStyle w:val="Hyperlink"/>
            <w:rFonts w:ascii="Times New Roman" w:hAnsi="Times New Roman" w:cs="Times New Roman"/>
            <w:sz w:val="24"/>
          </w:rPr>
          <w:t>http://www.niaid.nih.gov/researchfunding/grant/pages/appsamples.aspx</w:t>
        </w:r>
      </w:hyperlink>
    </w:p>
    <w:p w14:paraId="73AE51AD" w14:textId="77777777" w:rsidR="007D0B0E" w:rsidRPr="00B824FB" w:rsidRDefault="007D0B0E" w:rsidP="007D0B0E">
      <w:pPr>
        <w:rPr>
          <w:rStyle w:val="Hyperlink"/>
          <w:rFonts w:ascii="Times New Roman" w:hAnsi="Times New Roman" w:cs="Times New Roman"/>
          <w:sz w:val="24"/>
        </w:rPr>
      </w:pPr>
    </w:p>
    <w:p w14:paraId="01803FC2" w14:textId="77777777" w:rsidR="007D0B0E" w:rsidRPr="00B824FB" w:rsidRDefault="007D0B0E" w:rsidP="00FA6206">
      <w:pPr>
        <w:numPr>
          <w:ilvl w:val="0"/>
          <w:numId w:val="31"/>
        </w:numPr>
        <w:rPr>
          <w:rFonts w:ascii="Times New Roman" w:hAnsi="Times New Roman"/>
          <w:sz w:val="24"/>
        </w:rPr>
      </w:pPr>
      <w:r w:rsidRPr="00B824FB">
        <w:rPr>
          <w:rStyle w:val="Hyperlink"/>
          <w:rFonts w:ascii="Times New Roman" w:hAnsi="Times New Roman" w:cs="Times New Roman"/>
          <w:color w:val="auto"/>
          <w:sz w:val="24"/>
          <w:u w:val="none"/>
        </w:rPr>
        <w:t>Sample funded behavioural science grant proposals from NCI:</w:t>
      </w:r>
    </w:p>
    <w:p w14:paraId="301A9ADE" w14:textId="77777777" w:rsidR="007D0B0E" w:rsidRPr="00B824FB" w:rsidRDefault="000C0909" w:rsidP="007D0B0E">
      <w:pPr>
        <w:ind w:firstLine="720"/>
        <w:rPr>
          <w:rFonts w:ascii="Times New Roman" w:hAnsi="Times New Roman"/>
          <w:sz w:val="24"/>
        </w:rPr>
      </w:pPr>
      <w:hyperlink r:id="rId36" w:history="1">
        <w:r w:rsidR="007D0B0E" w:rsidRPr="00B824FB">
          <w:rPr>
            <w:rStyle w:val="Hyperlink"/>
            <w:rFonts w:ascii="Times New Roman" w:hAnsi="Times New Roman" w:cs="Times New Roman"/>
            <w:sz w:val="24"/>
          </w:rPr>
          <w:t>http://cancercontrol.cancer.gov/brp/funding-sample-application.html</w:t>
        </w:r>
      </w:hyperlink>
    </w:p>
    <w:p w14:paraId="07B402A1" w14:textId="77777777" w:rsidR="007D0B0E" w:rsidRPr="00B824FB" w:rsidRDefault="007D0B0E" w:rsidP="007D0B0E">
      <w:pPr>
        <w:tabs>
          <w:tab w:val="left" w:pos="8022"/>
        </w:tabs>
        <w:rPr>
          <w:rFonts w:ascii="Times New Roman" w:hAnsi="Times New Roman"/>
          <w:sz w:val="24"/>
        </w:rPr>
      </w:pPr>
    </w:p>
    <w:p w14:paraId="1FD5A083" w14:textId="77777777" w:rsidR="007D0B0E" w:rsidRPr="00B824FB" w:rsidRDefault="007D0B0E" w:rsidP="00FA6206">
      <w:pPr>
        <w:numPr>
          <w:ilvl w:val="0"/>
          <w:numId w:val="31"/>
        </w:numPr>
        <w:rPr>
          <w:rFonts w:ascii="Times New Roman" w:hAnsi="Times New Roman"/>
          <w:sz w:val="24"/>
        </w:rPr>
      </w:pPr>
      <w:r w:rsidRPr="00B824FB">
        <w:rPr>
          <w:rFonts w:ascii="Times New Roman" w:hAnsi="Times New Roman"/>
          <w:sz w:val="24"/>
        </w:rPr>
        <w:t>Singleton, R.A., &amp; Straits, B.C (2010). Chapter 17: Writing research reports. In Approaches to Social Research, 5th ed. (pp. 568-581). New York: Oxford University Press.</w:t>
      </w:r>
    </w:p>
    <w:p w14:paraId="617B7E64" w14:textId="77777777" w:rsidR="007D0B0E" w:rsidRPr="00B824FB" w:rsidRDefault="007D0B0E" w:rsidP="007D0B0E">
      <w:pPr>
        <w:rPr>
          <w:rFonts w:ascii="Times New Roman" w:hAnsi="Times New Roman"/>
          <w:sz w:val="24"/>
        </w:rPr>
      </w:pPr>
    </w:p>
    <w:p w14:paraId="59ACBEBF"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Recommended Additional Reading: </w:t>
      </w:r>
    </w:p>
    <w:p w14:paraId="531E83A5" w14:textId="77777777" w:rsidR="007D0B0E" w:rsidRPr="00B824FB" w:rsidRDefault="007D0B0E" w:rsidP="00FA6206">
      <w:pPr>
        <w:numPr>
          <w:ilvl w:val="0"/>
          <w:numId w:val="32"/>
        </w:numPr>
        <w:rPr>
          <w:rFonts w:ascii="Times New Roman" w:hAnsi="Times New Roman"/>
          <w:sz w:val="24"/>
        </w:rPr>
      </w:pPr>
      <w:r w:rsidRPr="00B824FB">
        <w:rPr>
          <w:rFonts w:ascii="Times New Roman" w:hAnsi="Times New Roman"/>
          <w:sz w:val="24"/>
        </w:rPr>
        <w:t xml:space="preserve">Alley, M. (1996). The craft of scientific writing (3rd ed.). New York: Prentice-Hall, 84-135. </w:t>
      </w:r>
    </w:p>
    <w:p w14:paraId="54AD3E1C" w14:textId="77777777" w:rsidR="007D0B0E" w:rsidRPr="00B824FB" w:rsidRDefault="007D0B0E" w:rsidP="00FA6206">
      <w:pPr>
        <w:numPr>
          <w:ilvl w:val="0"/>
          <w:numId w:val="32"/>
        </w:numPr>
        <w:rPr>
          <w:rFonts w:ascii="Times New Roman" w:hAnsi="Times New Roman"/>
          <w:sz w:val="24"/>
        </w:rPr>
      </w:pPr>
      <w:r w:rsidRPr="00B824FB">
        <w:rPr>
          <w:rFonts w:ascii="Times New Roman" w:hAnsi="Times New Roman"/>
          <w:sz w:val="24"/>
        </w:rPr>
        <w:t xml:space="preserve">Haller, K. B. (1989). Preparing the research proposal: Half science, half art. American Journal of Maternal Child Nursing. 14(3), 230. </w:t>
      </w:r>
    </w:p>
    <w:p w14:paraId="1534AAF7" w14:textId="77777777" w:rsidR="007D0B0E" w:rsidRPr="00B824FB" w:rsidRDefault="007D0B0E" w:rsidP="00FA6206">
      <w:pPr>
        <w:numPr>
          <w:ilvl w:val="0"/>
          <w:numId w:val="32"/>
        </w:numPr>
        <w:rPr>
          <w:rStyle w:val="Hyperlink"/>
          <w:rFonts w:ascii="Times New Roman" w:hAnsi="Times New Roman" w:cs="Times New Roman"/>
        </w:rPr>
      </w:pPr>
      <w:r w:rsidRPr="00B824FB">
        <w:rPr>
          <w:rFonts w:ascii="Times New Roman" w:hAnsi="Times New Roman"/>
          <w:sz w:val="24"/>
        </w:rPr>
        <w:t xml:space="preserve">Kraicer, J. (1997). The art of grantsmanship. Available at: </w:t>
      </w:r>
      <w:r w:rsidRPr="00B824FB">
        <w:rPr>
          <w:rStyle w:val="Hyperlink"/>
          <w:rFonts w:ascii="Times New Roman" w:hAnsi="Times New Roman" w:cs="Times New Roman"/>
        </w:rPr>
        <w:t xml:space="preserve">http://www.hfsp.org/sites/www.hfsp.org/files/webfm/Communications/The%20A rt%20of%20Grantsmanship.pdf.  </w:t>
      </w:r>
    </w:p>
    <w:p w14:paraId="208F83B3"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3CBC25D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Further Reading: </w:t>
      </w:r>
    </w:p>
    <w:p w14:paraId="1903C12F" w14:textId="77777777" w:rsidR="007D0B0E" w:rsidRPr="00B824FB" w:rsidRDefault="007D0B0E" w:rsidP="00FA6206">
      <w:pPr>
        <w:numPr>
          <w:ilvl w:val="0"/>
          <w:numId w:val="33"/>
        </w:numPr>
        <w:rPr>
          <w:rFonts w:ascii="Times New Roman" w:hAnsi="Times New Roman"/>
          <w:sz w:val="24"/>
        </w:rPr>
      </w:pPr>
      <w:r w:rsidRPr="00B824FB">
        <w:rPr>
          <w:rFonts w:ascii="Times New Roman" w:hAnsi="Times New Roman"/>
          <w:sz w:val="24"/>
        </w:rPr>
        <w:t>Burns, N. &amp; Grove, S. K. (2009). The practice of nursing research: Appraisal, synthesis, and generation of evidence (6th ed.). St. Louis, Missouri: Saunders Elsevier, 666- 676.</w:t>
      </w:r>
    </w:p>
    <w:p w14:paraId="4016DE06" w14:textId="77777777" w:rsidR="007D0B0E" w:rsidRPr="00B824FB" w:rsidRDefault="007D0B0E" w:rsidP="00FA6206">
      <w:pPr>
        <w:numPr>
          <w:ilvl w:val="0"/>
          <w:numId w:val="33"/>
        </w:numPr>
        <w:rPr>
          <w:rFonts w:ascii="Times New Roman" w:hAnsi="Times New Roman"/>
          <w:sz w:val="24"/>
        </w:rPr>
      </w:pPr>
      <w:r w:rsidRPr="00B824FB">
        <w:rPr>
          <w:rFonts w:ascii="Times New Roman" w:hAnsi="Times New Roman"/>
          <w:sz w:val="24"/>
        </w:rPr>
        <w:t xml:space="preserve">Porter, R. (2005). What do grant reviewers really want, anyway? Journal of Research Administration, 36(2), 1539-1590. </w:t>
      </w:r>
    </w:p>
    <w:p w14:paraId="48505DA0" w14:textId="77777777" w:rsidR="007D0B0E" w:rsidRPr="00B824FB" w:rsidRDefault="007D0B0E" w:rsidP="00FA6206">
      <w:pPr>
        <w:numPr>
          <w:ilvl w:val="0"/>
          <w:numId w:val="33"/>
        </w:numPr>
        <w:rPr>
          <w:rFonts w:ascii="Times New Roman" w:hAnsi="Times New Roman"/>
          <w:sz w:val="24"/>
        </w:rPr>
      </w:pPr>
      <w:r w:rsidRPr="00B824FB">
        <w:rPr>
          <w:rFonts w:ascii="Times New Roman" w:hAnsi="Times New Roman"/>
          <w:sz w:val="24"/>
        </w:rPr>
        <w:t xml:space="preserve">Porter, R. (2007). Why academics have a hard time writing good grant proposals. Journal of Research Administration, 38(2), 37-43. </w:t>
      </w:r>
    </w:p>
    <w:p w14:paraId="4E24ADF9" w14:textId="77777777" w:rsidR="007D0B0E" w:rsidRPr="00B824FB" w:rsidRDefault="007D0B0E" w:rsidP="00FA6206">
      <w:pPr>
        <w:numPr>
          <w:ilvl w:val="0"/>
          <w:numId w:val="33"/>
        </w:numPr>
        <w:rPr>
          <w:rFonts w:ascii="Times New Roman" w:hAnsi="Times New Roman"/>
          <w:sz w:val="24"/>
        </w:rPr>
      </w:pPr>
      <w:r w:rsidRPr="00B824FB">
        <w:rPr>
          <w:rFonts w:ascii="Times New Roman" w:hAnsi="Times New Roman"/>
          <w:sz w:val="24"/>
        </w:rPr>
        <w:t xml:space="preserve">Stone, D. A. (2009). How your grant proposal compares. The Chronicle. Available at: </w:t>
      </w:r>
      <w:hyperlink r:id="rId37" w:history="1">
        <w:r w:rsidRPr="00B824FB">
          <w:rPr>
            <w:rStyle w:val="Hyperlink"/>
            <w:rFonts w:ascii="Times New Roman" w:hAnsi="Times New Roman" w:cs="Times New Roman"/>
            <w:sz w:val="24"/>
          </w:rPr>
          <w:t>http://chronicle.com/article/How-Your-Grant-Proposal-Com/47471</w:t>
        </w:r>
      </w:hyperlink>
      <w:r w:rsidRPr="00B824FB">
        <w:rPr>
          <w:rFonts w:ascii="Times New Roman" w:hAnsi="Times New Roman"/>
          <w:sz w:val="24"/>
        </w:rPr>
        <w:t xml:space="preserve"> </w:t>
      </w:r>
    </w:p>
    <w:p w14:paraId="7033040B" w14:textId="77777777" w:rsidR="007D0B0E" w:rsidRPr="00B824FB" w:rsidRDefault="007D0B0E" w:rsidP="00FA6206">
      <w:pPr>
        <w:numPr>
          <w:ilvl w:val="0"/>
          <w:numId w:val="33"/>
        </w:numPr>
        <w:rPr>
          <w:rFonts w:ascii="Times New Roman" w:hAnsi="Times New Roman"/>
          <w:sz w:val="24"/>
        </w:rPr>
      </w:pPr>
      <w:r w:rsidRPr="00B824FB">
        <w:rPr>
          <w:rFonts w:ascii="Times New Roman" w:hAnsi="Times New Roman"/>
          <w:sz w:val="24"/>
        </w:rPr>
        <w:t xml:space="preserve">Stone, D. A. (2010). Becoming a successful principal investigator. The Chronicle. </w:t>
      </w:r>
      <w:hyperlink r:id="rId38" w:history="1">
        <w:r w:rsidRPr="00B824FB">
          <w:rPr>
            <w:rStyle w:val="Hyperlink"/>
            <w:rFonts w:ascii="Times New Roman" w:hAnsi="Times New Roman" w:cs="Times New Roman"/>
            <w:sz w:val="24"/>
          </w:rPr>
          <w:t>http://chronicle.com/article/Becoming-a-Successful/66133/</w:t>
        </w:r>
      </w:hyperlink>
      <w:r w:rsidRPr="00B824FB">
        <w:rPr>
          <w:rFonts w:ascii="Times New Roman" w:hAnsi="Times New Roman"/>
          <w:sz w:val="24"/>
        </w:rPr>
        <w:t xml:space="preserve"> </w:t>
      </w:r>
    </w:p>
    <w:p w14:paraId="702F0AFC" w14:textId="77777777" w:rsidR="007D0B0E" w:rsidRPr="00B824FB" w:rsidRDefault="007D0B0E" w:rsidP="00FA6206">
      <w:pPr>
        <w:numPr>
          <w:ilvl w:val="0"/>
          <w:numId w:val="33"/>
        </w:numPr>
        <w:rPr>
          <w:rFonts w:ascii="Times New Roman" w:hAnsi="Times New Roman"/>
          <w:sz w:val="24"/>
        </w:rPr>
      </w:pPr>
      <w:r w:rsidRPr="00B824FB">
        <w:rPr>
          <w:rFonts w:ascii="Times New Roman" w:hAnsi="Times New Roman"/>
          <w:sz w:val="24"/>
        </w:rPr>
        <w:t xml:space="preserve">Walsh, M. M. (2009). Lessons learned from grant writing: Establishing a track record of funding involving community providers in implementation. The Journal of Dental Hygiene, 83(4), 212-213. </w:t>
      </w:r>
    </w:p>
    <w:p w14:paraId="57C56274"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4A5ECE3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Assessing Research Grant Proposals </w:t>
      </w:r>
    </w:p>
    <w:p w14:paraId="3218DD4E"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7EEED951"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Criteria for critical review of a research grant </w:t>
      </w:r>
    </w:p>
    <w:p w14:paraId="2C13EC6B"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See the </w:t>
      </w:r>
      <w:r w:rsidRPr="00A26042">
        <w:rPr>
          <w:rFonts w:ascii="Times New Roman" w:hAnsi="Times New Roman"/>
          <w:sz w:val="24"/>
        </w:rPr>
        <w:t xml:space="preserve">Canadian Institute of Health Research (2102) </w:t>
      </w:r>
      <w:r w:rsidRPr="00B824FB">
        <w:rPr>
          <w:rFonts w:ascii="Times New Roman" w:hAnsi="Times New Roman"/>
          <w:sz w:val="24"/>
        </w:rPr>
        <w:t xml:space="preserve">CIHR Peer Review Manual for Grant Applications, Evaluation Criteria available at </w:t>
      </w:r>
    </w:p>
    <w:p w14:paraId="13617F3E" w14:textId="77777777" w:rsidR="007D0B0E" w:rsidRPr="00B824FB" w:rsidRDefault="007D0B0E" w:rsidP="007D0B0E">
      <w:pPr>
        <w:rPr>
          <w:rFonts w:ascii="Times New Roman" w:hAnsi="Times New Roman"/>
          <w:sz w:val="24"/>
        </w:rPr>
      </w:pPr>
      <w:r w:rsidRPr="00B824FB">
        <w:rPr>
          <w:rStyle w:val="Hyperlink"/>
          <w:rFonts w:ascii="Times New Roman" w:hAnsi="Times New Roman" w:cs="Times New Roman"/>
        </w:rPr>
        <w:t>http://www.cihrirsc.gc.ca/e/4656.html</w:t>
      </w:r>
      <w:r w:rsidRPr="00B824FB">
        <w:rPr>
          <w:rFonts w:ascii="Times New Roman" w:hAnsi="Times New Roman"/>
          <w:sz w:val="24"/>
        </w:rPr>
        <w:t xml:space="preserve"> and the CIHR Revised Grants Evaluation Criteria</w:t>
      </w:r>
    </w:p>
    <w:p w14:paraId="1E5B341C"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Interpretation Guidelines available at </w:t>
      </w:r>
      <w:hyperlink r:id="rId39" w:history="1">
        <w:r w:rsidRPr="00B824FB">
          <w:rPr>
            <w:rStyle w:val="Hyperlink"/>
            <w:rFonts w:ascii="Times New Roman" w:hAnsi="Times New Roman" w:cs="Times New Roman"/>
          </w:rPr>
          <w:t>http://www.cihr-irsc.gc.ca/e/39913.html</w:t>
        </w:r>
      </w:hyperlink>
      <w:r w:rsidRPr="00B824FB">
        <w:rPr>
          <w:rFonts w:ascii="Times New Roman" w:hAnsi="Times New Roman"/>
          <w:sz w:val="24"/>
        </w:rPr>
        <w:t xml:space="preserve">) </w:t>
      </w:r>
    </w:p>
    <w:p w14:paraId="2BEACDB2" w14:textId="77777777" w:rsidR="007D0B0E" w:rsidRPr="00B824FB" w:rsidRDefault="007D0B0E" w:rsidP="007D0B0E">
      <w:pPr>
        <w:rPr>
          <w:rFonts w:ascii="Times New Roman" w:hAnsi="Times New Roman"/>
          <w:sz w:val="24"/>
        </w:rPr>
      </w:pPr>
    </w:p>
    <w:p w14:paraId="69E1EFFE"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1BC0C44F"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4D37C6CB" w14:textId="77777777" w:rsidR="007D0B0E" w:rsidRPr="00B824FB" w:rsidRDefault="007D0B0E" w:rsidP="00FA6206">
      <w:pPr>
        <w:numPr>
          <w:ilvl w:val="0"/>
          <w:numId w:val="34"/>
        </w:numPr>
        <w:rPr>
          <w:rFonts w:ascii="Times New Roman" w:hAnsi="Times New Roman"/>
          <w:sz w:val="24"/>
        </w:rPr>
      </w:pPr>
      <w:r w:rsidRPr="00B824FB">
        <w:rPr>
          <w:rFonts w:ascii="Times New Roman" w:hAnsi="Times New Roman"/>
          <w:sz w:val="24"/>
        </w:rPr>
        <w:t xml:space="preserve">Burns, N. &amp; Grove, S. K. (2009). The practice of nursing research: Appraisal, synthesis, and generation of evidence (6th ed.). St. Louis, Missouri: Saunders Elsevier, 598- 615.  </w:t>
      </w:r>
    </w:p>
    <w:p w14:paraId="6FD22725" w14:textId="77777777" w:rsidR="007D0B0E" w:rsidRPr="00B824FB" w:rsidRDefault="007D0B0E" w:rsidP="00FA6206">
      <w:pPr>
        <w:numPr>
          <w:ilvl w:val="0"/>
          <w:numId w:val="34"/>
        </w:numPr>
        <w:rPr>
          <w:rFonts w:ascii="Times New Roman" w:hAnsi="Times New Roman"/>
          <w:sz w:val="24"/>
        </w:rPr>
      </w:pPr>
      <w:r w:rsidRPr="00B824FB">
        <w:rPr>
          <w:rFonts w:ascii="Times New Roman" w:hAnsi="Times New Roman"/>
          <w:sz w:val="24"/>
        </w:rPr>
        <w:t xml:space="preserve">Canadian Institutes of Health Research (CIHR). (2012). CIHR Peer review manual for grant applications. Available at: </w:t>
      </w:r>
      <w:hyperlink r:id="rId40" w:history="1">
        <w:r w:rsidRPr="00B824FB">
          <w:rPr>
            <w:rStyle w:val="Hyperlink"/>
            <w:rFonts w:ascii="Times New Roman" w:hAnsi="Times New Roman" w:cs="Times New Roman"/>
          </w:rPr>
          <w:t>http://www.cihrirsc.gc.ca/e/documents/peer_review_manual_grant_en.pdf</w:t>
        </w:r>
        <w:r w:rsidRPr="00B824FB">
          <w:rPr>
            <w:rStyle w:val="Hyperlink"/>
            <w:rFonts w:ascii="Times New Roman" w:hAnsi="Times New Roman" w:cs="Times New Roman"/>
            <w:sz w:val="24"/>
          </w:rPr>
          <w:t>3</w:t>
        </w:r>
      </w:hyperlink>
      <w:r w:rsidRPr="00B824FB">
        <w:rPr>
          <w:rFonts w:ascii="Times New Roman" w:hAnsi="Times New Roman"/>
          <w:sz w:val="24"/>
        </w:rPr>
        <w:t>.</w:t>
      </w:r>
    </w:p>
    <w:p w14:paraId="6C34A8A1" w14:textId="77777777" w:rsidR="007D0B0E" w:rsidRPr="00B824FB" w:rsidRDefault="007D0B0E" w:rsidP="00FA6206">
      <w:pPr>
        <w:numPr>
          <w:ilvl w:val="0"/>
          <w:numId w:val="34"/>
        </w:numPr>
        <w:rPr>
          <w:rFonts w:ascii="Times New Roman" w:hAnsi="Times New Roman"/>
          <w:sz w:val="24"/>
        </w:rPr>
      </w:pPr>
      <w:r w:rsidRPr="00B824FB">
        <w:rPr>
          <w:rFonts w:ascii="Times New Roman" w:hAnsi="Times New Roman"/>
          <w:sz w:val="24"/>
        </w:rPr>
        <w:t xml:space="preserve">Canadian Institutes of Health Research (CIHR). (2011). Revised grants evaluation criteria: Interpretation guidelines. Available at: </w:t>
      </w:r>
      <w:hyperlink r:id="rId41" w:history="1">
        <w:r w:rsidRPr="00B824FB">
          <w:rPr>
            <w:rStyle w:val="Hyperlink"/>
            <w:rFonts w:ascii="Times New Roman" w:hAnsi="Times New Roman" w:cs="Times New Roman"/>
          </w:rPr>
          <w:t>http://www.cihr-irsc.gc.ca/e/39913.html</w:t>
        </w:r>
      </w:hyperlink>
      <w:r w:rsidRPr="00B824FB">
        <w:rPr>
          <w:rFonts w:ascii="Times New Roman" w:hAnsi="Times New Roman"/>
          <w:sz w:val="24"/>
        </w:rPr>
        <w:t xml:space="preserve"> </w:t>
      </w:r>
    </w:p>
    <w:p w14:paraId="3B3621CC" w14:textId="77777777" w:rsidR="007D0B0E" w:rsidRPr="00B824FB" w:rsidRDefault="007D0B0E" w:rsidP="00FA6206">
      <w:pPr>
        <w:numPr>
          <w:ilvl w:val="0"/>
          <w:numId w:val="34"/>
        </w:numPr>
        <w:rPr>
          <w:rFonts w:ascii="Times New Roman" w:hAnsi="Times New Roman"/>
          <w:sz w:val="24"/>
        </w:rPr>
      </w:pPr>
      <w:r w:rsidRPr="00B824FB">
        <w:rPr>
          <w:rFonts w:ascii="Times New Roman" w:hAnsi="Times New Roman"/>
          <w:sz w:val="24"/>
        </w:rPr>
        <w:t xml:space="preserve">Goodridge, D., Marciniuk, D., Rennie, D., Bailey, P. (2008). Care transition outcomes for people with advanced COPD: Health status, resource utilization and caregiver burden. Grant Application to The Lung Association – National Research Programs, Canadian Respiratory Health Professionals (CRHP) – 2. Budget, 5-7.  </w:t>
      </w:r>
    </w:p>
    <w:p w14:paraId="62C2E64B" w14:textId="77777777" w:rsidR="007D0B0E" w:rsidRPr="00B824FB" w:rsidRDefault="007D0B0E" w:rsidP="007D0B0E">
      <w:pPr>
        <w:rPr>
          <w:rFonts w:ascii="Times New Roman" w:hAnsi="Times New Roman"/>
          <w:sz w:val="24"/>
        </w:rPr>
      </w:pPr>
    </w:p>
    <w:p w14:paraId="6A09A888" w14:textId="4D8B7643" w:rsidR="007D0B0E" w:rsidRPr="00B824FB" w:rsidRDefault="007D0B0E" w:rsidP="00AB270A">
      <w:pPr>
        <w:rPr>
          <w:rFonts w:ascii="Times New Roman" w:hAnsi="Times New Roman"/>
          <w:sz w:val="24"/>
        </w:rPr>
      </w:pPr>
      <w:r w:rsidRPr="00B824FB">
        <w:rPr>
          <w:rFonts w:ascii="Times New Roman" w:hAnsi="Times New Roman"/>
          <w:sz w:val="24"/>
        </w:rPr>
        <w:t xml:space="preserve"> Class 10  : Measurement Issues &amp; Instrument Development (Parts 1 and 2) </w:t>
      </w:r>
    </w:p>
    <w:p w14:paraId="0F9348B8"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2059701F"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Levels of measurement </w:t>
      </w:r>
    </w:p>
    <w:p w14:paraId="222F0E5C"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Constructing scales </w:t>
      </w:r>
    </w:p>
    <w:p w14:paraId="0246A2A3"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Reliability and validity (precision and accuracy) </w:t>
      </w:r>
    </w:p>
    <w:p w14:paraId="6AD9F811"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Sensitivity and specificity • Questionnaire development </w:t>
      </w:r>
    </w:p>
    <w:p w14:paraId="470E8E8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147DABAE"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*Please read the article by Dennison &amp; Masri (2012) and come prepared to discuss the validity and reliability of the measurement tool assessed in this study. (See Box 5.2 and Box 14.1, Polit &amp; Beck, 2017). Comment on the strengths and limitations of this instrument validation report. (See Box 15.1, Polit &amp; Beck, 2017). </w:t>
      </w:r>
    </w:p>
    <w:p w14:paraId="342FEA4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2D3ABAB9"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411A0F64" w14:textId="77777777" w:rsidR="007D0B0E" w:rsidRPr="00B824FB" w:rsidRDefault="007D0B0E" w:rsidP="00FA6206">
      <w:pPr>
        <w:numPr>
          <w:ilvl w:val="0"/>
          <w:numId w:val="35"/>
        </w:numPr>
        <w:rPr>
          <w:rFonts w:ascii="Times New Roman" w:hAnsi="Times New Roman"/>
          <w:sz w:val="24"/>
        </w:rPr>
      </w:pPr>
      <w:r w:rsidRPr="00B824FB">
        <w:rPr>
          <w:rFonts w:ascii="Times New Roman" w:hAnsi="Times New Roman"/>
          <w:sz w:val="24"/>
        </w:rPr>
        <w:t xml:space="preserve">Dennison, S. &amp; El-Masri, M.M. (2012). Development and psychometric assessment of the Undergraduate Nursing Student Academic Satisfaction Scale (UNSASS). Journal of Nursing Measurement, 20(2), 75-89. </w:t>
      </w:r>
    </w:p>
    <w:p w14:paraId="1FCD5469" w14:textId="77777777" w:rsidR="007D0B0E" w:rsidRPr="00B824FB" w:rsidRDefault="007D0B0E" w:rsidP="00FA6206">
      <w:pPr>
        <w:numPr>
          <w:ilvl w:val="0"/>
          <w:numId w:val="35"/>
        </w:numPr>
        <w:rPr>
          <w:rFonts w:ascii="Times New Roman" w:hAnsi="Times New Roman"/>
          <w:sz w:val="24"/>
        </w:rPr>
      </w:pPr>
      <w:r w:rsidRPr="00B824FB">
        <w:rPr>
          <w:rFonts w:ascii="Times New Roman" w:hAnsi="Times New Roman"/>
          <w:sz w:val="24"/>
        </w:rPr>
        <w:t xml:space="preserve">Engberg, S. &amp; Berben, L. (2012). Selecting instruments: Reliability and validity considerations. Journal of Wound, Ostomy and Continence Nursing, 39(1), 18-20. </w:t>
      </w:r>
    </w:p>
    <w:p w14:paraId="232BF4E5" w14:textId="77777777" w:rsidR="007D0B0E" w:rsidRPr="00B824FB" w:rsidRDefault="007D0B0E" w:rsidP="00FA6206">
      <w:pPr>
        <w:numPr>
          <w:ilvl w:val="0"/>
          <w:numId w:val="35"/>
        </w:numPr>
        <w:rPr>
          <w:rFonts w:ascii="Times New Roman" w:hAnsi="Times New Roman"/>
          <w:sz w:val="24"/>
        </w:rPr>
      </w:pPr>
      <w:r w:rsidRPr="00B824FB">
        <w:rPr>
          <w:rFonts w:ascii="Times New Roman" w:hAnsi="Times New Roman"/>
          <w:sz w:val="24"/>
        </w:rPr>
        <w:t xml:space="preserve">Polit, D.G. &amp; Beck, C.T. (2006). The content validity index: Are you sure you know what’s being reported? Critique and recommendations. Research in Nursing &amp; Health, 29, 489-97. </w:t>
      </w:r>
    </w:p>
    <w:p w14:paraId="685ECA3C" w14:textId="77777777" w:rsidR="007D0B0E" w:rsidRPr="00B824FB" w:rsidRDefault="007D0B0E" w:rsidP="00FA6206">
      <w:pPr>
        <w:numPr>
          <w:ilvl w:val="0"/>
          <w:numId w:val="35"/>
        </w:numPr>
        <w:rPr>
          <w:rFonts w:ascii="Times New Roman" w:hAnsi="Times New Roman"/>
          <w:sz w:val="24"/>
        </w:rPr>
      </w:pPr>
      <w:r w:rsidRPr="00B824FB">
        <w:rPr>
          <w:rFonts w:ascii="Times New Roman" w:hAnsi="Times New Roman"/>
          <w:sz w:val="24"/>
        </w:rPr>
        <w:t xml:space="preserve">Polit, D.G. &amp; Beck, C.T. (2017). Chapter 14: Measurement and Data Quality. In Nursing research: Generating and assessing evidence for nursing practice (10th ed.). New York, NY: Wolters Kluwer/Lippincott Williams &amp; Wilkins, pp. 297-330. </w:t>
      </w:r>
    </w:p>
    <w:p w14:paraId="17813FDC" w14:textId="77777777" w:rsidR="007D0B0E" w:rsidRPr="00B824FB" w:rsidRDefault="007D0B0E" w:rsidP="00FA6206">
      <w:pPr>
        <w:numPr>
          <w:ilvl w:val="0"/>
          <w:numId w:val="35"/>
        </w:numPr>
        <w:rPr>
          <w:rFonts w:ascii="Times New Roman" w:hAnsi="Times New Roman"/>
          <w:sz w:val="24"/>
        </w:rPr>
      </w:pPr>
      <w:r w:rsidRPr="00B824FB">
        <w:rPr>
          <w:rFonts w:ascii="Times New Roman" w:hAnsi="Times New Roman"/>
          <w:sz w:val="24"/>
        </w:rPr>
        <w:t xml:space="preserve">Polit, D.G. &amp; Beck, C.T. (2017). Chapter 15: Developing and Testing Self-Report Scales. In Nursing research: Generating and assessing evidence for nursing practice (10th ed.). New York, NY: Wolters Kluwer/Lippincott Williams &amp; Wilkins, pp. 331-355. </w:t>
      </w:r>
    </w:p>
    <w:p w14:paraId="547B8927"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224979C8"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Further Reading: </w:t>
      </w:r>
    </w:p>
    <w:p w14:paraId="77D1B49C" w14:textId="77777777" w:rsidR="007D0B0E" w:rsidRPr="00B824FB" w:rsidRDefault="007D0B0E" w:rsidP="00FA6206">
      <w:pPr>
        <w:numPr>
          <w:ilvl w:val="0"/>
          <w:numId w:val="36"/>
        </w:numPr>
        <w:rPr>
          <w:rFonts w:ascii="Times New Roman" w:hAnsi="Times New Roman"/>
          <w:sz w:val="24"/>
        </w:rPr>
      </w:pPr>
      <w:r w:rsidRPr="00B824FB">
        <w:rPr>
          <w:rFonts w:ascii="Times New Roman" w:hAnsi="Times New Roman"/>
          <w:sz w:val="24"/>
        </w:rPr>
        <w:t xml:space="preserve">Dillman, D.A., Smyth, J.D., Christian, L.M. (2014). Internet, phone, mail and mixed mode surveys: The tailored design method: New York, NY:John Wiley and Sons Chapter 4 (pp. 94-126). The fundamentals of writing questions </w:t>
      </w:r>
    </w:p>
    <w:p w14:paraId="430AC566" w14:textId="77777777" w:rsidR="007D0B0E" w:rsidRPr="00B824FB" w:rsidRDefault="007D0B0E" w:rsidP="00FA6206">
      <w:pPr>
        <w:numPr>
          <w:ilvl w:val="0"/>
          <w:numId w:val="36"/>
        </w:numPr>
        <w:rPr>
          <w:rFonts w:ascii="Times New Roman" w:hAnsi="Times New Roman"/>
          <w:sz w:val="24"/>
        </w:rPr>
      </w:pPr>
      <w:r w:rsidRPr="00B824FB">
        <w:rPr>
          <w:rFonts w:ascii="Times New Roman" w:hAnsi="Times New Roman"/>
          <w:sz w:val="24"/>
        </w:rPr>
        <w:t>Polit, D.G., &amp; Beck, C.T. (2017). Chapter 13: Data Collection in Quantitative Research. In Nursing research: Generating and assessing evidence for nursing practice (10th ed.). New York, NY: Wolters Kluwer/Lippincott Williams &amp; Wilkins, 266-296.</w:t>
      </w:r>
    </w:p>
    <w:p w14:paraId="0F43B64B" w14:textId="77777777" w:rsidR="007D0B0E" w:rsidRPr="00B824FB" w:rsidRDefault="007D0B0E" w:rsidP="007D0B0E">
      <w:pPr>
        <w:rPr>
          <w:rFonts w:ascii="Times New Roman" w:hAnsi="Times New Roman"/>
          <w:sz w:val="24"/>
        </w:rPr>
      </w:pPr>
    </w:p>
    <w:p w14:paraId="33B525BA" w14:textId="7A44CB51" w:rsidR="007D0B0E" w:rsidRPr="00B824FB" w:rsidRDefault="007D0B0E" w:rsidP="00AB270A">
      <w:pPr>
        <w:rPr>
          <w:rFonts w:ascii="Times New Roman" w:hAnsi="Times New Roman"/>
          <w:b/>
          <w:sz w:val="24"/>
        </w:rPr>
      </w:pPr>
      <w:r w:rsidRPr="00B824FB">
        <w:rPr>
          <w:rFonts w:ascii="Times New Roman" w:hAnsi="Times New Roman"/>
          <w:sz w:val="24"/>
        </w:rPr>
        <w:t xml:space="preserve">Class 11; </w:t>
      </w:r>
      <w:r w:rsidRPr="00B824FB">
        <w:rPr>
          <w:rFonts w:ascii="Times New Roman" w:hAnsi="Times New Roman"/>
          <w:b/>
          <w:sz w:val="24"/>
        </w:rPr>
        <w:t>Survey research and different data collection modes</w:t>
      </w:r>
    </w:p>
    <w:p w14:paraId="4775192D" w14:textId="77777777" w:rsidR="007D0B0E" w:rsidRPr="00B824FB" w:rsidRDefault="007D0B0E" w:rsidP="007D0B0E">
      <w:pPr>
        <w:rPr>
          <w:rFonts w:ascii="Times New Roman" w:hAnsi="Times New Roman"/>
          <w:b/>
          <w:sz w:val="24"/>
        </w:rPr>
      </w:pPr>
      <w:r w:rsidRPr="00B824FB">
        <w:rPr>
          <w:rFonts w:ascii="Times New Roman" w:hAnsi="Times New Roman"/>
          <w:b/>
          <w:sz w:val="24"/>
        </w:rPr>
        <w:t xml:space="preserve"> </w:t>
      </w:r>
    </w:p>
    <w:p w14:paraId="7253AD8F" w14:textId="77777777" w:rsidR="007D0B0E" w:rsidRPr="00B824FB" w:rsidRDefault="007D0B0E" w:rsidP="007D0B0E">
      <w:pPr>
        <w:rPr>
          <w:rFonts w:ascii="Times New Roman" w:hAnsi="Times New Roman"/>
          <w:sz w:val="24"/>
        </w:rPr>
      </w:pPr>
      <w:r w:rsidRPr="00B824FB">
        <w:rPr>
          <w:rFonts w:ascii="Times New Roman" w:hAnsi="Times New Roman"/>
          <w:sz w:val="24"/>
        </w:rPr>
        <w:t>Criteria for Selection of a Data-Collection Instrument</w:t>
      </w:r>
    </w:p>
    <w:p w14:paraId="0F363B77" w14:textId="77777777" w:rsidR="007D0B0E" w:rsidRPr="00B824FB" w:rsidRDefault="007D0B0E" w:rsidP="00FA6206">
      <w:pPr>
        <w:numPr>
          <w:ilvl w:val="1"/>
          <w:numId w:val="16"/>
        </w:numPr>
        <w:textAlignment w:val="baseline"/>
        <w:rPr>
          <w:rFonts w:ascii="Times New Roman" w:hAnsi="Times New Roman"/>
          <w:sz w:val="24"/>
        </w:rPr>
      </w:pPr>
      <w:r w:rsidRPr="00B824FB">
        <w:rPr>
          <w:rFonts w:ascii="Times New Roman" w:hAnsi="Times New Roman"/>
          <w:sz w:val="24"/>
        </w:rPr>
        <w:t>Practicality of instrument: cost and appropriateness for the study population.</w:t>
      </w:r>
    </w:p>
    <w:p w14:paraId="2E940917" w14:textId="77777777" w:rsidR="007D0B0E" w:rsidRPr="00B824FB" w:rsidRDefault="007D0B0E" w:rsidP="00FA6206">
      <w:pPr>
        <w:numPr>
          <w:ilvl w:val="1"/>
          <w:numId w:val="16"/>
        </w:numPr>
        <w:textAlignment w:val="baseline"/>
        <w:rPr>
          <w:rFonts w:ascii="Times New Roman" w:hAnsi="Times New Roman"/>
          <w:sz w:val="24"/>
        </w:rPr>
      </w:pPr>
      <w:r w:rsidRPr="00B824FB">
        <w:rPr>
          <w:rFonts w:ascii="Times New Roman" w:hAnsi="Times New Roman"/>
          <w:sz w:val="24"/>
        </w:rPr>
        <w:t>Reliability: consistency and stability, measured by the use of corelational procedures: correlation coefficient (-1.0 and +1.0) between two sets of scores or between the ratings of two judges.</w:t>
      </w:r>
    </w:p>
    <w:p w14:paraId="002D8E6D" w14:textId="77777777" w:rsidR="007D0B0E" w:rsidRPr="00B824FB" w:rsidRDefault="007D0B0E" w:rsidP="00FA6206">
      <w:pPr>
        <w:numPr>
          <w:ilvl w:val="1"/>
          <w:numId w:val="16"/>
        </w:numPr>
        <w:textAlignment w:val="baseline"/>
        <w:rPr>
          <w:rFonts w:ascii="Times New Roman" w:hAnsi="Times New Roman"/>
          <w:sz w:val="24"/>
          <w:rtl/>
        </w:rPr>
      </w:pPr>
      <w:r w:rsidRPr="00B824FB">
        <w:rPr>
          <w:rFonts w:ascii="Times New Roman" w:hAnsi="Times New Roman"/>
          <w:sz w:val="24"/>
        </w:rPr>
        <w:t xml:space="preserve">Validity. The degree to which an instrument measures what it is supposed to measure. </w:t>
      </w:r>
    </w:p>
    <w:p w14:paraId="6EBDA19E" w14:textId="77777777" w:rsidR="007D0B0E" w:rsidRPr="00B824FB" w:rsidRDefault="007D0B0E" w:rsidP="007D0B0E">
      <w:pPr>
        <w:rPr>
          <w:rFonts w:ascii="Times New Roman" w:hAnsi="Times New Roman"/>
          <w:sz w:val="24"/>
        </w:rPr>
      </w:pPr>
    </w:p>
    <w:p w14:paraId="7BEE292D" w14:textId="77777777" w:rsidR="007D0B0E" w:rsidRPr="00B824FB" w:rsidRDefault="007D0B0E" w:rsidP="007D0B0E">
      <w:pPr>
        <w:widowControl w:val="0"/>
        <w:autoSpaceDE w:val="0"/>
        <w:autoSpaceDN w:val="0"/>
        <w:adjustRightInd w:val="0"/>
        <w:rPr>
          <w:rFonts w:ascii="Times New Roman" w:hAnsi="Times New Roman"/>
          <w:sz w:val="24"/>
        </w:rPr>
      </w:pPr>
      <w:r w:rsidRPr="00B824FB">
        <w:rPr>
          <w:rFonts w:ascii="Times New Roman" w:hAnsi="Times New Roman"/>
          <w:b/>
          <w:sz w:val="24"/>
        </w:rPr>
        <w:t>Readings and assignments</w:t>
      </w:r>
      <w:r w:rsidRPr="00B824FB">
        <w:rPr>
          <w:rFonts w:ascii="Times New Roman" w:hAnsi="Times New Roman"/>
          <w:sz w:val="24"/>
        </w:rPr>
        <w:t>:</w:t>
      </w:r>
    </w:p>
    <w:p w14:paraId="7AAE9875" w14:textId="77777777" w:rsidR="007D0B0E" w:rsidRPr="00B824FB" w:rsidRDefault="007D0B0E" w:rsidP="007D0B0E">
      <w:pPr>
        <w:rPr>
          <w:rFonts w:ascii="Times New Roman" w:hAnsi="Times New Roman"/>
          <w:sz w:val="24"/>
        </w:rPr>
      </w:pPr>
    </w:p>
    <w:p w14:paraId="171BBD1D" w14:textId="77777777" w:rsidR="007D0B0E" w:rsidRPr="00B824FB" w:rsidRDefault="007D0B0E" w:rsidP="00FA6206">
      <w:pPr>
        <w:numPr>
          <w:ilvl w:val="0"/>
          <w:numId w:val="37"/>
        </w:numPr>
        <w:rPr>
          <w:rFonts w:ascii="Times New Roman" w:hAnsi="Times New Roman"/>
          <w:sz w:val="24"/>
        </w:rPr>
      </w:pPr>
      <w:r w:rsidRPr="00B824FB">
        <w:rPr>
          <w:rFonts w:ascii="Times New Roman" w:hAnsi="Times New Roman"/>
          <w:sz w:val="24"/>
        </w:rPr>
        <w:t xml:space="preserve">Polit, D.G., &amp; Beck, C.T. (2017). Key Concepts and Steps in Qualitative and Quantitative Research. In Nursing research: Generating and assessing evidence for nursing practice (10th ed.). New York, NY: Wolters Kluwer/Lippincott Williams &amp; Wilkins.  </w:t>
      </w:r>
    </w:p>
    <w:p w14:paraId="1E32B7B6" w14:textId="77777777" w:rsidR="007D0B0E" w:rsidRPr="00B824FB" w:rsidRDefault="007D0B0E" w:rsidP="007D0B0E">
      <w:pPr>
        <w:rPr>
          <w:rFonts w:ascii="Times New Roman" w:hAnsi="Times New Roman"/>
          <w:b/>
          <w:sz w:val="24"/>
        </w:rPr>
      </w:pPr>
    </w:p>
    <w:p w14:paraId="1ABE811C" w14:textId="77777777" w:rsidR="007D0B0E" w:rsidRPr="00B824FB" w:rsidRDefault="007D0B0E" w:rsidP="00FA6206">
      <w:pPr>
        <w:numPr>
          <w:ilvl w:val="0"/>
          <w:numId w:val="37"/>
        </w:numPr>
        <w:rPr>
          <w:rFonts w:ascii="Times New Roman" w:hAnsi="Times New Roman"/>
          <w:sz w:val="24"/>
        </w:rPr>
      </w:pPr>
      <w:r w:rsidRPr="00B824FB">
        <w:rPr>
          <w:rFonts w:ascii="Times New Roman" w:hAnsi="Times New Roman"/>
          <w:bCs/>
          <w:sz w:val="24"/>
        </w:rPr>
        <w:t>Salazar, Crosby &amp; DiClemente</w:t>
      </w:r>
      <w:r w:rsidRPr="00B824FB">
        <w:rPr>
          <w:rFonts w:ascii="Times New Roman" w:hAnsi="Times New Roman"/>
          <w:b/>
          <w:sz w:val="24"/>
        </w:rPr>
        <w:t xml:space="preserve"> </w:t>
      </w:r>
      <w:r w:rsidRPr="00B824FB">
        <w:rPr>
          <w:rFonts w:ascii="Times New Roman" w:hAnsi="Times New Roman"/>
          <w:sz w:val="24"/>
        </w:rPr>
        <w:t>(2016). Chapter 13: Survey research. In Research Methods for Health Promotion, 2</w:t>
      </w:r>
      <w:r w:rsidRPr="00B824FB">
        <w:rPr>
          <w:rFonts w:ascii="Times New Roman" w:hAnsi="Times New Roman"/>
          <w:sz w:val="24"/>
          <w:vertAlign w:val="superscript"/>
        </w:rPr>
        <w:t>nd</w:t>
      </w:r>
      <w:r w:rsidRPr="00B824FB">
        <w:rPr>
          <w:rFonts w:ascii="Times New Roman" w:hAnsi="Times New Roman"/>
          <w:sz w:val="24"/>
        </w:rPr>
        <w:t xml:space="preserve"> ed. San Francisco, CA: Jossey-Bass. </w:t>
      </w:r>
    </w:p>
    <w:p w14:paraId="196BC74C" w14:textId="77777777" w:rsidR="007D0B0E" w:rsidRPr="00B824FB" w:rsidRDefault="007D0B0E" w:rsidP="007D0B0E">
      <w:pPr>
        <w:rPr>
          <w:rFonts w:ascii="Times New Roman" w:hAnsi="Times New Roman"/>
          <w:sz w:val="24"/>
        </w:rPr>
      </w:pPr>
    </w:p>
    <w:p w14:paraId="56C963F5" w14:textId="77777777" w:rsidR="007D0B0E" w:rsidRPr="00B824FB" w:rsidRDefault="007D0B0E" w:rsidP="00FA6206">
      <w:pPr>
        <w:numPr>
          <w:ilvl w:val="0"/>
          <w:numId w:val="37"/>
        </w:numPr>
        <w:rPr>
          <w:rFonts w:ascii="Times New Roman" w:hAnsi="Times New Roman"/>
          <w:color w:val="000000"/>
          <w:sz w:val="24"/>
        </w:rPr>
      </w:pPr>
      <w:r w:rsidRPr="00B824FB">
        <w:rPr>
          <w:rFonts w:ascii="Times New Roman" w:hAnsi="Times New Roman"/>
          <w:color w:val="000000"/>
          <w:sz w:val="24"/>
        </w:rPr>
        <w:t xml:space="preserve">Kelley K, Clark B, Brown V, Sitzia J. </w:t>
      </w:r>
      <w:r w:rsidRPr="00B824FB">
        <w:rPr>
          <w:rFonts w:ascii="Times New Roman" w:hAnsi="Times New Roman"/>
          <w:bCs/>
          <w:color w:val="000000"/>
          <w:sz w:val="24"/>
        </w:rPr>
        <w:t>Good practice in the conduct and reporting of survey research.</w:t>
      </w:r>
      <w:r w:rsidRPr="00B824FB">
        <w:rPr>
          <w:rFonts w:ascii="Times New Roman" w:hAnsi="Times New Roman"/>
          <w:color w:val="000000"/>
          <w:sz w:val="24"/>
        </w:rPr>
        <w:t xml:space="preserve"> Int J Qual Health Care. 2003 Jun;15(3):261-6.</w:t>
      </w:r>
    </w:p>
    <w:p w14:paraId="070C946F" w14:textId="77777777" w:rsidR="007D0B0E" w:rsidRPr="00B824FB" w:rsidRDefault="007D0B0E" w:rsidP="007D0B0E">
      <w:pPr>
        <w:rPr>
          <w:rFonts w:ascii="Times New Roman" w:hAnsi="Times New Roman"/>
          <w:color w:val="000000"/>
          <w:sz w:val="24"/>
        </w:rPr>
      </w:pPr>
    </w:p>
    <w:p w14:paraId="08A7256B" w14:textId="77777777" w:rsidR="007D0B0E" w:rsidRPr="00B824FB" w:rsidRDefault="007D0B0E" w:rsidP="00FA6206">
      <w:pPr>
        <w:numPr>
          <w:ilvl w:val="0"/>
          <w:numId w:val="37"/>
        </w:numPr>
        <w:rPr>
          <w:rFonts w:ascii="Times New Roman" w:hAnsi="Times New Roman"/>
          <w:color w:val="000000"/>
          <w:sz w:val="24"/>
        </w:rPr>
      </w:pPr>
      <w:r w:rsidRPr="00B824FB">
        <w:rPr>
          <w:rFonts w:ascii="Times New Roman" w:hAnsi="Times New Roman"/>
          <w:color w:val="000000"/>
          <w:sz w:val="24"/>
        </w:rPr>
        <w:t>Sharma M, Wilton J, Senn H, Fowler S, Tan DH. Preparing for PrEP: Perceptions and Readiness of Canadian Physicians for the Implementation of HIV Pre-Exposure Prophylaxis. PLOS one. 2014;9(8):e105283.</w:t>
      </w:r>
    </w:p>
    <w:p w14:paraId="0F532B1A" w14:textId="77777777" w:rsidR="007D0B0E" w:rsidRPr="00B824FB" w:rsidRDefault="007D0B0E" w:rsidP="007D0B0E">
      <w:pPr>
        <w:pStyle w:val="ListParagraph"/>
        <w:rPr>
          <w:color w:val="000000"/>
        </w:rPr>
      </w:pPr>
    </w:p>
    <w:p w14:paraId="04A944E3" w14:textId="77777777" w:rsidR="007D0B0E" w:rsidRPr="00B824FB" w:rsidRDefault="007D0B0E" w:rsidP="00FA6206">
      <w:pPr>
        <w:numPr>
          <w:ilvl w:val="0"/>
          <w:numId w:val="37"/>
        </w:numPr>
        <w:rPr>
          <w:rFonts w:ascii="Times New Roman" w:hAnsi="Times New Roman"/>
          <w:color w:val="000000"/>
          <w:sz w:val="24"/>
        </w:rPr>
      </w:pPr>
      <w:r w:rsidRPr="00B824FB">
        <w:rPr>
          <w:rFonts w:ascii="Times New Roman" w:hAnsi="Times New Roman"/>
          <w:color w:val="000000"/>
          <w:sz w:val="24"/>
        </w:rPr>
        <w:t>Kelly CA, Hewett PC, Mensch BS, Rankin JC, Nsobya SL, Kalibala S, et al. Using biomarkers to assess the validity of sexual behavior reporting across interview modes among young women in Kampala, Uganda. Stud Fam Plann. 2014 Mar;45(1):43-58.</w:t>
      </w:r>
    </w:p>
    <w:p w14:paraId="6CC47408" w14:textId="77777777" w:rsidR="007D0B0E" w:rsidRPr="00B824FB" w:rsidRDefault="007D0B0E" w:rsidP="007D0B0E">
      <w:pPr>
        <w:autoSpaceDE w:val="0"/>
        <w:autoSpaceDN w:val="0"/>
        <w:adjustRightInd w:val="0"/>
        <w:rPr>
          <w:rFonts w:ascii="Times New Roman" w:hAnsi="Times New Roman"/>
          <w:sz w:val="24"/>
        </w:rPr>
      </w:pPr>
      <w:r w:rsidRPr="00B824FB">
        <w:rPr>
          <w:rFonts w:ascii="Times New Roman" w:hAnsi="Times New Roman"/>
          <w:sz w:val="24"/>
        </w:rPr>
        <w:t xml:space="preserve">Week 12: </w:t>
      </w:r>
      <w:r w:rsidRPr="00B824FB">
        <w:rPr>
          <w:rFonts w:ascii="Times New Roman" w:hAnsi="Times New Roman"/>
          <w:kern w:val="24"/>
          <w:sz w:val="24"/>
        </w:rPr>
        <w:t>December, 2017; Purposes of data analysis</w:t>
      </w:r>
    </w:p>
    <w:p w14:paraId="47A44041" w14:textId="77777777" w:rsidR="007D0B0E" w:rsidRPr="00B824FB" w:rsidRDefault="007D0B0E" w:rsidP="00FA6206">
      <w:pPr>
        <w:numPr>
          <w:ilvl w:val="0"/>
          <w:numId w:val="1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kinsoku w:val="0"/>
        <w:overflowPunct w:val="0"/>
        <w:ind w:left="1253"/>
        <w:textAlignment w:val="baseline"/>
        <w:rPr>
          <w:rFonts w:ascii="Times New Roman" w:hAnsi="Times New Roman"/>
          <w:sz w:val="24"/>
        </w:rPr>
      </w:pPr>
      <w:r w:rsidRPr="00B824FB">
        <w:rPr>
          <w:rFonts w:ascii="Times New Roman" w:eastAsia="Lucida Sans Unicode" w:hAnsi="Times New Roman"/>
          <w:kern w:val="24"/>
          <w:sz w:val="24"/>
        </w:rPr>
        <w:t xml:space="preserve">To describe and summarize information thereby reducing it to smaller, more meaningful sets of data. </w:t>
      </w:r>
    </w:p>
    <w:p w14:paraId="0341E671" w14:textId="77777777" w:rsidR="007D0B0E" w:rsidRPr="00B824FB" w:rsidRDefault="007D0B0E" w:rsidP="00FA6206">
      <w:pPr>
        <w:numPr>
          <w:ilvl w:val="0"/>
          <w:numId w:val="1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kinsoku w:val="0"/>
        <w:overflowPunct w:val="0"/>
        <w:ind w:left="1253"/>
        <w:textAlignment w:val="baseline"/>
        <w:rPr>
          <w:rFonts w:ascii="Times New Roman" w:hAnsi="Times New Roman"/>
          <w:sz w:val="24"/>
          <w:rtl/>
        </w:rPr>
      </w:pPr>
      <w:r w:rsidRPr="00B824FB">
        <w:rPr>
          <w:rFonts w:ascii="Times New Roman" w:eastAsia="Lucida Sans Unicode" w:hAnsi="Times New Roman"/>
          <w:kern w:val="24"/>
          <w:sz w:val="24"/>
        </w:rPr>
        <w:t>To make predictions or to generalize about occurrences based on observations.</w:t>
      </w:r>
    </w:p>
    <w:p w14:paraId="123234F3" w14:textId="77777777" w:rsidR="007D0B0E" w:rsidRPr="00B824FB" w:rsidRDefault="007D0B0E" w:rsidP="00FA6206">
      <w:pPr>
        <w:numPr>
          <w:ilvl w:val="0"/>
          <w:numId w:val="1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kinsoku w:val="0"/>
        <w:overflowPunct w:val="0"/>
        <w:ind w:left="1253"/>
        <w:textAlignment w:val="baseline"/>
        <w:rPr>
          <w:rFonts w:ascii="Times New Roman" w:hAnsi="Times New Roman"/>
          <w:sz w:val="24"/>
          <w:rtl/>
        </w:rPr>
      </w:pPr>
      <w:r w:rsidRPr="00B824FB">
        <w:rPr>
          <w:rFonts w:ascii="Times New Roman" w:eastAsia="Lucida Sans Unicode" w:hAnsi="Times New Roman"/>
          <w:kern w:val="24"/>
          <w:sz w:val="24"/>
        </w:rPr>
        <w:t>To identify associations, relationships or differences between the sets of observations.</w:t>
      </w:r>
    </w:p>
    <w:p w14:paraId="2B261517" w14:textId="77777777" w:rsidR="007D0B0E" w:rsidRPr="00B824FB" w:rsidRDefault="007D0B0E" w:rsidP="007D0B0E">
      <w:pPr>
        <w:autoSpaceDE w:val="0"/>
        <w:autoSpaceDN w:val="0"/>
        <w:adjustRightInd w:val="0"/>
        <w:rPr>
          <w:rFonts w:ascii="Times New Roman" w:hAnsi="Times New Roman"/>
          <w:sz w:val="24"/>
        </w:rPr>
      </w:pPr>
    </w:p>
    <w:p w14:paraId="6F03D06B" w14:textId="77777777" w:rsidR="007D0B0E" w:rsidRPr="00B824FB" w:rsidRDefault="007D0B0E" w:rsidP="00FA6206">
      <w:pPr>
        <w:numPr>
          <w:ilvl w:val="0"/>
          <w:numId w:val="38"/>
        </w:numPr>
        <w:autoSpaceDE w:val="0"/>
        <w:autoSpaceDN w:val="0"/>
        <w:adjustRightInd w:val="0"/>
        <w:rPr>
          <w:rFonts w:ascii="Times New Roman" w:hAnsi="Times New Roman"/>
          <w:sz w:val="24"/>
        </w:rPr>
      </w:pPr>
      <w:r w:rsidRPr="00B824FB">
        <w:rPr>
          <w:rFonts w:ascii="Times New Roman" w:hAnsi="Times New Roman"/>
          <w:sz w:val="24"/>
        </w:rPr>
        <w:t xml:space="preserve">Munro, B. (2012). </w:t>
      </w:r>
      <w:r w:rsidRPr="00B824FB">
        <w:rPr>
          <w:rFonts w:ascii="Times New Roman" w:hAnsi="Times New Roman"/>
          <w:i/>
          <w:iCs/>
          <w:sz w:val="24"/>
        </w:rPr>
        <w:t>Statistical methods for health care research</w:t>
      </w:r>
      <w:r w:rsidRPr="00B824FB">
        <w:rPr>
          <w:rFonts w:ascii="Times New Roman" w:hAnsi="Times New Roman"/>
          <w:sz w:val="24"/>
        </w:rPr>
        <w:t xml:space="preserve"> (6</w:t>
      </w:r>
      <w:r w:rsidRPr="00B824FB">
        <w:rPr>
          <w:rFonts w:ascii="Times New Roman" w:hAnsi="Times New Roman"/>
          <w:sz w:val="24"/>
          <w:vertAlign w:val="superscript"/>
        </w:rPr>
        <w:t>th</w:t>
      </w:r>
      <w:r w:rsidRPr="00B824FB">
        <w:rPr>
          <w:rFonts w:ascii="Times New Roman" w:hAnsi="Times New Roman"/>
          <w:sz w:val="24"/>
        </w:rPr>
        <w:t xml:space="preserve"> ed.). Philadelphia: Lippincott.</w:t>
      </w:r>
    </w:p>
    <w:p w14:paraId="005F9A80" w14:textId="77777777" w:rsidR="007D0B0E" w:rsidRPr="00B824FB" w:rsidRDefault="007D0B0E" w:rsidP="00FA6206">
      <w:pPr>
        <w:numPr>
          <w:ilvl w:val="0"/>
          <w:numId w:val="38"/>
        </w:numPr>
        <w:autoSpaceDE w:val="0"/>
        <w:autoSpaceDN w:val="0"/>
        <w:adjustRightInd w:val="0"/>
        <w:rPr>
          <w:rFonts w:ascii="Times New Roman" w:hAnsi="Times New Roman"/>
          <w:sz w:val="24"/>
        </w:rPr>
      </w:pPr>
      <w:r w:rsidRPr="00B824FB">
        <w:rPr>
          <w:rFonts w:ascii="Times New Roman" w:hAnsi="Times New Roman"/>
          <w:sz w:val="24"/>
        </w:rPr>
        <w:t>Kremelberg, D. (2011). Practical Statistics: A quick and easy guide. California: SAGE Publications, Inc.</w:t>
      </w:r>
    </w:p>
    <w:p w14:paraId="6EB6DD44" w14:textId="77777777" w:rsidR="007D0B0E" w:rsidRPr="00B824FB" w:rsidRDefault="007D0B0E" w:rsidP="00FA6206">
      <w:pPr>
        <w:numPr>
          <w:ilvl w:val="0"/>
          <w:numId w:val="38"/>
        </w:numPr>
        <w:tabs>
          <w:tab w:val="left" w:pos="-360"/>
        </w:tabs>
        <w:ind w:right="360"/>
        <w:jc w:val="thaiDistribute"/>
        <w:rPr>
          <w:rFonts w:ascii="Times New Roman" w:hAnsi="Times New Roman"/>
          <w:sz w:val="24"/>
        </w:rPr>
      </w:pPr>
      <w:r w:rsidRPr="00B824FB">
        <w:rPr>
          <w:rFonts w:ascii="Times New Roman" w:hAnsi="Times New Roman"/>
          <w:i/>
          <w:iCs/>
          <w:sz w:val="24"/>
        </w:rPr>
        <w:t>Publication manual of the American Psychological Association.</w:t>
      </w:r>
      <w:r w:rsidRPr="00B824FB">
        <w:rPr>
          <w:rFonts w:ascii="Times New Roman" w:hAnsi="Times New Roman"/>
          <w:sz w:val="24"/>
        </w:rPr>
        <w:t xml:space="preserve"> (6</w:t>
      </w:r>
      <w:r w:rsidRPr="00B824FB">
        <w:rPr>
          <w:rFonts w:ascii="Times New Roman" w:hAnsi="Times New Roman"/>
          <w:sz w:val="24"/>
          <w:vertAlign w:val="superscript"/>
        </w:rPr>
        <w:t>th</w:t>
      </w:r>
      <w:r w:rsidRPr="00B824FB">
        <w:rPr>
          <w:rFonts w:ascii="Times New Roman" w:hAnsi="Times New Roman"/>
          <w:sz w:val="24"/>
        </w:rPr>
        <w:t xml:space="preserve"> ed.). (2010). Washington, DC: American Psychological Association.</w:t>
      </w:r>
    </w:p>
    <w:p w14:paraId="78535F74" w14:textId="77777777" w:rsidR="007D0B0E" w:rsidRPr="00B824FB" w:rsidRDefault="007D0B0E" w:rsidP="00FA6206">
      <w:pPr>
        <w:numPr>
          <w:ilvl w:val="0"/>
          <w:numId w:val="38"/>
        </w:numPr>
        <w:rPr>
          <w:rFonts w:ascii="Times New Roman" w:hAnsi="Times New Roman"/>
          <w:sz w:val="24"/>
          <w:lang w:bidi="ar-JO"/>
        </w:rPr>
      </w:pPr>
      <w:r w:rsidRPr="00B824FB">
        <w:rPr>
          <w:rFonts w:ascii="Times New Roman" w:hAnsi="Times New Roman"/>
          <w:i/>
          <w:iCs/>
          <w:sz w:val="24"/>
          <w:lang w:bidi="ar-JO"/>
        </w:rPr>
        <w:t>EndNote 6</w:t>
      </w:r>
      <w:r w:rsidRPr="00B824FB">
        <w:rPr>
          <w:rFonts w:ascii="Times New Roman" w:hAnsi="Times New Roman"/>
          <w:sz w:val="24"/>
          <w:lang w:bidi="ar-JO"/>
        </w:rPr>
        <w:t xml:space="preserve"> (2002). Berkley, CA: ISI Research Soft.</w:t>
      </w:r>
    </w:p>
    <w:p w14:paraId="3181E6FE" w14:textId="77777777" w:rsidR="007D0B0E" w:rsidRPr="00B824FB" w:rsidRDefault="007D0B0E" w:rsidP="00FA6206">
      <w:pPr>
        <w:numPr>
          <w:ilvl w:val="0"/>
          <w:numId w:val="38"/>
        </w:numPr>
        <w:rPr>
          <w:rFonts w:ascii="Times New Roman" w:hAnsi="Times New Roman"/>
          <w:sz w:val="24"/>
          <w:lang w:bidi="ar-JO"/>
        </w:rPr>
      </w:pPr>
      <w:r w:rsidRPr="00B824FB">
        <w:rPr>
          <w:rFonts w:ascii="Times New Roman" w:hAnsi="Times New Roman"/>
          <w:sz w:val="24"/>
          <w:lang w:bidi="ar-JO"/>
        </w:rPr>
        <w:t xml:space="preserve">Winner, L. (2004). Introduction to Biostatistics. Florida: Department of Statistics; University of Florida. </w:t>
      </w:r>
    </w:p>
    <w:p w14:paraId="5F876FDE" w14:textId="77777777" w:rsidR="007D0B0E" w:rsidRPr="00B824FB" w:rsidRDefault="000C0909" w:rsidP="00FA6206">
      <w:pPr>
        <w:numPr>
          <w:ilvl w:val="0"/>
          <w:numId w:val="38"/>
        </w:numPr>
        <w:rPr>
          <w:rFonts w:ascii="Times New Roman" w:hAnsi="Times New Roman"/>
          <w:sz w:val="24"/>
        </w:rPr>
      </w:pPr>
      <w:hyperlink r:id="rId42" w:history="1">
        <w:r w:rsidR="007D0B0E" w:rsidRPr="00B824FB">
          <w:rPr>
            <w:rFonts w:ascii="Times New Roman" w:hAnsi="Times New Roman"/>
            <w:sz w:val="24"/>
          </w:rPr>
          <w:t>Daniel</w:t>
        </w:r>
      </w:hyperlink>
      <w:r w:rsidR="007D0B0E" w:rsidRPr="00B824FB">
        <w:rPr>
          <w:rFonts w:ascii="Times New Roman" w:hAnsi="Times New Roman"/>
          <w:sz w:val="24"/>
        </w:rPr>
        <w:t>, W. (2005). Biostatistics: A foundation for analysis in the health sciences. New Jersey: John Wiley &amp; Sons Inc.</w:t>
      </w:r>
    </w:p>
    <w:p w14:paraId="69DB906E" w14:textId="77777777" w:rsidR="007D0B0E" w:rsidRPr="00B824FB" w:rsidRDefault="007D0B0E" w:rsidP="00FA6206">
      <w:pPr>
        <w:numPr>
          <w:ilvl w:val="0"/>
          <w:numId w:val="38"/>
        </w:numPr>
        <w:outlineLvl w:val="0"/>
        <w:rPr>
          <w:rFonts w:ascii="Times New Roman" w:hAnsi="Times New Roman"/>
          <w:sz w:val="24"/>
        </w:rPr>
      </w:pPr>
      <w:r w:rsidRPr="00B824FB">
        <w:rPr>
          <w:rFonts w:ascii="Times New Roman" w:hAnsi="Times New Roman"/>
          <w:sz w:val="24"/>
        </w:rPr>
        <w:t>Dunn, O., &amp; Clark, V.  (2001).  Basic statistics:  A primer for the biomedical sciences (3</w:t>
      </w:r>
      <w:r w:rsidRPr="00B824FB">
        <w:rPr>
          <w:rFonts w:ascii="Times New Roman" w:hAnsi="Times New Roman"/>
          <w:sz w:val="24"/>
          <w:vertAlign w:val="superscript"/>
        </w:rPr>
        <w:t>rd</w:t>
      </w:r>
      <w:r w:rsidRPr="00B824FB">
        <w:rPr>
          <w:rFonts w:ascii="Times New Roman" w:hAnsi="Times New Roman"/>
          <w:sz w:val="24"/>
        </w:rPr>
        <w:t xml:space="preserve"> ed.).  New York:  John Wiley &amp; Sons, Inc. Described in detail at the publisher’s Web site:  </w:t>
      </w:r>
      <w:hyperlink r:id="rId43" w:history="1">
        <w:r w:rsidRPr="00B824FB">
          <w:rPr>
            <w:rFonts w:ascii="Times New Roman" w:hAnsi="Times New Roman"/>
            <w:color w:val="0000FF"/>
            <w:sz w:val="24"/>
            <w:u w:val="single"/>
          </w:rPr>
          <w:t>http://www.wiley.com/WileyCDA/WileyTitle/productCd-0471354228.html</w:t>
        </w:r>
      </w:hyperlink>
      <w:r w:rsidRPr="00B824FB">
        <w:rPr>
          <w:rFonts w:ascii="Times New Roman" w:hAnsi="Times New Roman"/>
          <w:sz w:val="24"/>
        </w:rPr>
        <w:t>.</w:t>
      </w:r>
    </w:p>
    <w:p w14:paraId="2740C4AC" w14:textId="77777777" w:rsidR="007D0B0E" w:rsidRPr="00B824FB" w:rsidRDefault="007D0B0E" w:rsidP="007D0B0E">
      <w:pPr>
        <w:outlineLvl w:val="0"/>
        <w:rPr>
          <w:rFonts w:ascii="Times New Roman" w:hAnsi="Times New Roman"/>
          <w:sz w:val="24"/>
        </w:rPr>
      </w:pPr>
    </w:p>
    <w:p w14:paraId="7AC5C5DC" w14:textId="77777777" w:rsidR="007D0B0E" w:rsidRPr="00B824FB" w:rsidRDefault="007D0B0E" w:rsidP="00FA6206">
      <w:pPr>
        <w:numPr>
          <w:ilvl w:val="0"/>
          <w:numId w:val="38"/>
        </w:numPr>
        <w:rPr>
          <w:rFonts w:ascii="Times New Roman" w:hAnsi="Times New Roman"/>
          <w:sz w:val="24"/>
        </w:rPr>
      </w:pPr>
      <w:r w:rsidRPr="00B824FB">
        <w:rPr>
          <w:rFonts w:ascii="Times New Roman" w:hAnsi="Times New Roman"/>
          <w:sz w:val="24"/>
        </w:rPr>
        <w:t>Green, S., &amp; Salkind, N.  (2005).  Using SPSS for Windows and Macintosh:  Analyzing and understanding data (4</w:t>
      </w:r>
      <w:r w:rsidRPr="00B824FB">
        <w:rPr>
          <w:rFonts w:ascii="Times New Roman" w:hAnsi="Times New Roman"/>
          <w:sz w:val="24"/>
          <w:vertAlign w:val="superscript"/>
        </w:rPr>
        <w:t>th</w:t>
      </w:r>
      <w:r w:rsidRPr="00B824FB">
        <w:rPr>
          <w:rFonts w:ascii="Times New Roman" w:hAnsi="Times New Roman"/>
          <w:sz w:val="24"/>
        </w:rPr>
        <w:t xml:space="preserve"> ed.).  Upper Saddle River, NJ:  Pearson – Prentice Hall. Described in detail at the publisher’s Web site:  </w:t>
      </w:r>
      <w:hyperlink r:id="rId44" w:history="1">
        <w:r w:rsidRPr="00B824FB">
          <w:rPr>
            <w:rFonts w:ascii="Times New Roman" w:hAnsi="Times New Roman"/>
            <w:color w:val="0000FF"/>
            <w:sz w:val="24"/>
            <w:u w:val="single"/>
          </w:rPr>
          <w:t>http://vig.prenhall.com/catalog/academic/product/0,1144,013146597X,00.html</w:t>
        </w:r>
      </w:hyperlink>
    </w:p>
    <w:p w14:paraId="10447ECA" w14:textId="77777777" w:rsidR="007D0B0E" w:rsidRPr="00B824FB" w:rsidRDefault="007D0B0E" w:rsidP="007D0B0E">
      <w:pPr>
        <w:rPr>
          <w:rFonts w:ascii="Times New Roman" w:hAnsi="Times New Roman"/>
          <w:sz w:val="24"/>
        </w:rPr>
      </w:pPr>
    </w:p>
    <w:p w14:paraId="2EC0B438" w14:textId="77777777" w:rsidR="007D0B0E" w:rsidRPr="00B824FB" w:rsidRDefault="007D0B0E" w:rsidP="00FA6206">
      <w:pPr>
        <w:numPr>
          <w:ilvl w:val="0"/>
          <w:numId w:val="38"/>
        </w:numPr>
        <w:rPr>
          <w:rFonts w:ascii="Times New Roman" w:hAnsi="Times New Roman"/>
          <w:sz w:val="24"/>
        </w:rPr>
      </w:pPr>
      <w:r w:rsidRPr="00B824FB">
        <w:rPr>
          <w:rFonts w:ascii="Times New Roman" w:hAnsi="Times New Roman"/>
          <w:sz w:val="24"/>
        </w:rPr>
        <w:t>SPSS</w:t>
      </w:r>
      <w:r w:rsidRPr="00B824FB">
        <w:rPr>
          <w:rFonts w:ascii="Times New Roman" w:hAnsi="Times New Roman"/>
          <w:sz w:val="24"/>
          <w:vertAlign w:val="superscript"/>
        </w:rPr>
        <w:t>®</w:t>
      </w:r>
      <w:r w:rsidRPr="00B824FB">
        <w:rPr>
          <w:rFonts w:ascii="Times New Roman" w:hAnsi="Times New Roman"/>
          <w:sz w:val="24"/>
        </w:rPr>
        <w:t xml:space="preserve"> Graduate Pack.  Chicago, IL:  SPSS, Inc. This software program (SPSS</w:t>
      </w:r>
      <w:r w:rsidRPr="00B824FB">
        <w:rPr>
          <w:rFonts w:ascii="Times New Roman" w:hAnsi="Times New Roman"/>
          <w:sz w:val="24"/>
          <w:vertAlign w:val="superscript"/>
        </w:rPr>
        <w:t>®</w:t>
      </w:r>
      <w:r w:rsidRPr="00B824FB">
        <w:rPr>
          <w:rFonts w:ascii="Times New Roman" w:hAnsi="Times New Roman"/>
          <w:sz w:val="24"/>
        </w:rPr>
        <w:t xml:space="preserve"> Graduate Pack) is described in detail at the publisher’s Web site:  </w:t>
      </w:r>
      <w:hyperlink r:id="rId45" w:history="1">
        <w:r w:rsidRPr="00B824FB">
          <w:rPr>
            <w:rFonts w:ascii="Times New Roman" w:hAnsi="Times New Roman"/>
            <w:color w:val="0000FF"/>
            <w:sz w:val="24"/>
            <w:u w:val="single"/>
          </w:rPr>
          <w:t>http://www.spss.com/gradpack/</w:t>
        </w:r>
      </w:hyperlink>
      <w:r w:rsidRPr="00B824FB">
        <w:rPr>
          <w:rFonts w:ascii="Times New Roman" w:hAnsi="Times New Roman"/>
          <w:sz w:val="24"/>
        </w:rPr>
        <w:t xml:space="preserve">.  </w:t>
      </w:r>
    </w:p>
    <w:p w14:paraId="31CEA1F6" w14:textId="77777777" w:rsidR="007D0B0E" w:rsidRPr="00B824FB" w:rsidRDefault="007D0B0E" w:rsidP="007D0B0E">
      <w:pPr>
        <w:rPr>
          <w:rFonts w:ascii="Times New Roman" w:hAnsi="Times New Roman"/>
          <w:sz w:val="24"/>
        </w:rPr>
      </w:pPr>
    </w:p>
    <w:p w14:paraId="5F281722"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200C591B" w14:textId="37812F3D" w:rsidR="007D0B0E" w:rsidRPr="00B824FB" w:rsidRDefault="00AB270A" w:rsidP="00AB270A">
      <w:pPr>
        <w:rPr>
          <w:rFonts w:ascii="Times New Roman" w:hAnsi="Times New Roman"/>
          <w:sz w:val="24"/>
        </w:rPr>
      </w:pPr>
      <w:r>
        <w:rPr>
          <w:rFonts w:ascii="Times New Roman" w:hAnsi="Times New Roman"/>
          <w:sz w:val="24"/>
        </w:rPr>
        <w:t>Class 13</w:t>
      </w:r>
      <w:r w:rsidR="007D0B0E" w:rsidRPr="00B824FB">
        <w:rPr>
          <w:rFonts w:ascii="Times New Roman" w:hAnsi="Times New Roman"/>
          <w:sz w:val="24"/>
        </w:rPr>
        <w:t xml:space="preserve">: Dissemination of Research Findings and Research Utilization </w:t>
      </w:r>
    </w:p>
    <w:p w14:paraId="14C32DEA"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1EC519F7"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Presentation and publication of findings </w:t>
      </w:r>
    </w:p>
    <w:p w14:paraId="0A81D5CD" w14:textId="77777777" w:rsidR="007D0B0E" w:rsidRPr="00B824FB" w:rsidRDefault="007D0B0E" w:rsidP="007D0B0E">
      <w:pPr>
        <w:rPr>
          <w:rFonts w:ascii="Times New Roman" w:hAnsi="Times New Roman"/>
          <w:sz w:val="24"/>
        </w:rPr>
      </w:pPr>
      <w:r w:rsidRPr="00B824FB">
        <w:rPr>
          <w:rFonts w:ascii="Times New Roman" w:hAnsi="Times New Roman"/>
          <w:sz w:val="24"/>
        </w:rPr>
        <w:t>• Research utilization and knowledge transfer (definitions, applications, barriers, strategies to facilitate, the PARISH framework, Rogers' Diffusion of Innovation Theory, Knowledge to Action Model)</w:t>
      </w:r>
    </w:p>
    <w:p w14:paraId="31F3CE6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 Course review and evaluation  *Come prepared to share your thoughts regarding the potential opportunities and challenges for knowledge transfer in your planned PhD dissertation research. </w:t>
      </w:r>
    </w:p>
    <w:p w14:paraId="7140F57D" w14:textId="77777777" w:rsidR="007D0B0E" w:rsidRPr="00B824FB" w:rsidRDefault="007D0B0E" w:rsidP="007D0B0E">
      <w:pPr>
        <w:rPr>
          <w:rFonts w:ascii="Times New Roman" w:hAnsi="Times New Roman"/>
          <w:sz w:val="24"/>
        </w:rPr>
      </w:pPr>
    </w:p>
    <w:p w14:paraId="6416BA96"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Reading: </w:t>
      </w:r>
    </w:p>
    <w:p w14:paraId="57010833"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5DA46218" w14:textId="77777777" w:rsidR="007D0B0E" w:rsidRPr="00B824FB" w:rsidRDefault="007D0B0E" w:rsidP="00FA6206">
      <w:pPr>
        <w:numPr>
          <w:ilvl w:val="0"/>
          <w:numId w:val="39"/>
        </w:numPr>
        <w:rPr>
          <w:rFonts w:ascii="Times New Roman" w:hAnsi="Times New Roman"/>
          <w:sz w:val="24"/>
        </w:rPr>
      </w:pPr>
      <w:r w:rsidRPr="00B824FB">
        <w:rPr>
          <w:rFonts w:ascii="Times New Roman" w:hAnsi="Times New Roman"/>
          <w:sz w:val="24"/>
        </w:rPr>
        <w:t xml:space="preserve">Estabrooks, C.A., Thompson, D.S., Lovely, J.J., &amp; Hofmeyer, A. (2006). A guide to knowledge translation theory. The Journal of Continuing Education in the Health Professions, 26(1), 25-36. </w:t>
      </w:r>
    </w:p>
    <w:p w14:paraId="06541D32" w14:textId="77777777" w:rsidR="007D0B0E" w:rsidRPr="00B824FB" w:rsidRDefault="007D0B0E" w:rsidP="00FA6206">
      <w:pPr>
        <w:numPr>
          <w:ilvl w:val="0"/>
          <w:numId w:val="39"/>
        </w:numPr>
        <w:rPr>
          <w:rFonts w:ascii="Times New Roman" w:hAnsi="Times New Roman"/>
          <w:sz w:val="24"/>
        </w:rPr>
      </w:pPr>
      <w:r w:rsidRPr="00B824FB">
        <w:rPr>
          <w:rFonts w:ascii="Times New Roman" w:hAnsi="Times New Roman"/>
          <w:sz w:val="24"/>
        </w:rPr>
        <w:t xml:space="preserve">Graham, I.D., Logan J., Harrison, M.B., Straus, S.E.., Tetroe, J., Caswell, W., Robinson, N. (2006). Lost in Knowledge translation: Time for a map? The Journal of Continuing Education for the Health Professions, 26, 13-24. </w:t>
      </w:r>
    </w:p>
    <w:p w14:paraId="63F0BEE9" w14:textId="77777777" w:rsidR="007D0B0E" w:rsidRPr="00B824FB" w:rsidRDefault="007D0B0E" w:rsidP="00FA6206">
      <w:pPr>
        <w:numPr>
          <w:ilvl w:val="0"/>
          <w:numId w:val="39"/>
        </w:numPr>
        <w:rPr>
          <w:rFonts w:ascii="Times New Roman" w:hAnsi="Times New Roman"/>
          <w:sz w:val="24"/>
        </w:rPr>
      </w:pPr>
      <w:r w:rsidRPr="00B824FB">
        <w:rPr>
          <w:rFonts w:ascii="Times New Roman" w:hAnsi="Times New Roman"/>
          <w:sz w:val="24"/>
        </w:rPr>
        <w:t xml:space="preserve">Kitson, A.L., Rycroft-Malone, J., Harvey, G., McCormack, B., Seers, K., &amp; Titchen, A. (2008). Evaluating the successful implementation of evidence into practice using the PARIHS framework: Theoretical and practical challenges. Implementation Science, 3(1), 1-12. doi: 10.1186/1748-5908-3-1 </w:t>
      </w:r>
    </w:p>
    <w:p w14:paraId="25D8CFE1" w14:textId="77777777" w:rsidR="007D0B0E" w:rsidRPr="00B824FB" w:rsidRDefault="007D0B0E" w:rsidP="00FA6206">
      <w:pPr>
        <w:numPr>
          <w:ilvl w:val="0"/>
          <w:numId w:val="39"/>
        </w:numPr>
        <w:rPr>
          <w:rFonts w:ascii="Times New Roman" w:hAnsi="Times New Roman"/>
          <w:sz w:val="24"/>
        </w:rPr>
      </w:pPr>
      <w:r w:rsidRPr="00B824FB">
        <w:rPr>
          <w:rFonts w:ascii="Times New Roman" w:hAnsi="Times New Roman"/>
          <w:sz w:val="24"/>
        </w:rPr>
        <w:t xml:space="preserve">Polit, D.G., &amp; Beck, C.T. (2017). Chapter 2: Evidence-Based Nursing: Translating Research Evidence into Practice. In Nursing research: Generating and assessing evidence for nursing practice (10th ed.). New York, NY: Wolters Kluwer/Lippincott Williams &amp; Wilkins, 22-45.  </w:t>
      </w:r>
    </w:p>
    <w:p w14:paraId="09ABBF69" w14:textId="77777777" w:rsidR="007D0B0E" w:rsidRPr="00B824FB" w:rsidRDefault="007D0B0E" w:rsidP="00FA6206">
      <w:pPr>
        <w:numPr>
          <w:ilvl w:val="0"/>
          <w:numId w:val="39"/>
        </w:numPr>
        <w:rPr>
          <w:rFonts w:ascii="Times New Roman" w:hAnsi="Times New Roman"/>
          <w:sz w:val="24"/>
        </w:rPr>
      </w:pPr>
      <w:r w:rsidRPr="00B824FB">
        <w:rPr>
          <w:rFonts w:ascii="Times New Roman" w:hAnsi="Times New Roman"/>
          <w:sz w:val="24"/>
        </w:rPr>
        <w:t xml:space="preserve">Polit, D.G., &amp; Beck, C.T. (2017). Chapter 3: Key Concepts and Steps in Qualitative and Quantitative Research. In Nursing research: Generating and assessing evidence for nursing practice (10th ed.). New York, NY: Wolters Kluwer/Lippincott Williams &amp; Wilkins, 60-62.  </w:t>
      </w:r>
    </w:p>
    <w:p w14:paraId="1CDADC5D" w14:textId="77777777" w:rsidR="007D0B0E" w:rsidRPr="00B824FB" w:rsidRDefault="007D0B0E" w:rsidP="00FA6206">
      <w:pPr>
        <w:numPr>
          <w:ilvl w:val="0"/>
          <w:numId w:val="39"/>
        </w:numPr>
        <w:rPr>
          <w:rFonts w:ascii="Times New Roman" w:hAnsi="Times New Roman"/>
          <w:sz w:val="24"/>
        </w:rPr>
      </w:pPr>
      <w:r w:rsidRPr="00B824FB">
        <w:rPr>
          <w:rFonts w:ascii="Times New Roman" w:hAnsi="Times New Roman"/>
          <w:sz w:val="24"/>
        </w:rPr>
        <w:t xml:space="preserve">Polit, D.G., &amp; Beck, C.T. (2017). Chapter 30: Disseminating Evidence: Reporting Research Findings. In Nursing research: Generating and assessing evidence for nursing practice (10th ed.). New York, NY: Wolters Kluwer/Lippincott Williams &amp; Wilkins, 675699. </w:t>
      </w:r>
    </w:p>
    <w:p w14:paraId="13449EA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4A861480"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Further Reading: </w:t>
      </w:r>
    </w:p>
    <w:p w14:paraId="14CD4B11"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22C5997A" w14:textId="77777777" w:rsidR="007D0B0E" w:rsidRPr="00B824FB" w:rsidRDefault="007D0B0E" w:rsidP="00FA6206">
      <w:pPr>
        <w:numPr>
          <w:ilvl w:val="0"/>
          <w:numId w:val="40"/>
        </w:numPr>
        <w:rPr>
          <w:rFonts w:ascii="Times New Roman" w:hAnsi="Times New Roman"/>
          <w:sz w:val="24"/>
        </w:rPr>
      </w:pPr>
      <w:r w:rsidRPr="00B824FB">
        <w:rPr>
          <w:rFonts w:ascii="Times New Roman" w:hAnsi="Times New Roman"/>
          <w:sz w:val="24"/>
        </w:rPr>
        <w:t xml:space="preserve">Aita, M., Richer, M., &amp; Héon, M. (2007). Illuminating the processes of knowledge transfer in nursing. Worldviews on Evidence-Based Nursing, 4(3), 146-155. </w:t>
      </w:r>
    </w:p>
    <w:p w14:paraId="119DB00B" w14:textId="77777777" w:rsidR="007D0B0E" w:rsidRPr="00B824FB" w:rsidRDefault="007D0B0E" w:rsidP="00FA6206">
      <w:pPr>
        <w:numPr>
          <w:ilvl w:val="0"/>
          <w:numId w:val="40"/>
        </w:numPr>
        <w:rPr>
          <w:rFonts w:ascii="Times New Roman" w:hAnsi="Times New Roman"/>
          <w:sz w:val="24"/>
        </w:rPr>
      </w:pPr>
      <w:r w:rsidRPr="00B824FB">
        <w:rPr>
          <w:rFonts w:ascii="Times New Roman" w:hAnsi="Times New Roman"/>
          <w:sz w:val="24"/>
        </w:rPr>
        <w:t xml:space="preserve">Burns, N. &amp; Grove, S. K. (2009). The practice of nursing research: Appraisal, synthesis, and generation of evidence (6thed.). St. Louis, Missouri: Saunders Elsevier, 616- 640. </w:t>
      </w:r>
    </w:p>
    <w:p w14:paraId="69775DDA" w14:textId="77777777" w:rsidR="007D0B0E" w:rsidRPr="00B824FB" w:rsidRDefault="007D0B0E" w:rsidP="00FA6206">
      <w:pPr>
        <w:numPr>
          <w:ilvl w:val="0"/>
          <w:numId w:val="40"/>
        </w:numPr>
        <w:rPr>
          <w:rFonts w:ascii="Times New Roman" w:hAnsi="Times New Roman"/>
          <w:sz w:val="24"/>
        </w:rPr>
      </w:pPr>
      <w:r w:rsidRPr="00B824FB">
        <w:rPr>
          <w:rFonts w:ascii="Times New Roman" w:hAnsi="Times New Roman"/>
          <w:sz w:val="24"/>
        </w:rPr>
        <w:t xml:space="preserve">Canadian Institutes of Health Research. (CIHR). (2012). Guide to knowledge translation planning at CIHR: Integrated and end-of-grant approaches. Available at: </w:t>
      </w:r>
    </w:p>
    <w:p w14:paraId="23585574" w14:textId="77777777" w:rsidR="007D0B0E" w:rsidRPr="00B824FB" w:rsidRDefault="000C0909" w:rsidP="007D0B0E">
      <w:pPr>
        <w:ind w:firstLine="720"/>
        <w:rPr>
          <w:rFonts w:ascii="Times New Roman" w:hAnsi="Times New Roman"/>
          <w:sz w:val="24"/>
        </w:rPr>
      </w:pPr>
      <w:hyperlink r:id="rId46" w:history="1">
        <w:r w:rsidR="007D0B0E" w:rsidRPr="00B824FB">
          <w:rPr>
            <w:rStyle w:val="Hyperlink"/>
            <w:rFonts w:ascii="Times New Roman" w:hAnsi="Times New Roman" w:cs="Times New Roman"/>
            <w:sz w:val="24"/>
          </w:rPr>
          <w:t>http://www.cihr-irsc.gc.ca/e/documents/kt_lm_ktplan-en.pdf</w:t>
        </w:r>
      </w:hyperlink>
      <w:r w:rsidR="007D0B0E" w:rsidRPr="00B824FB">
        <w:rPr>
          <w:rFonts w:ascii="Times New Roman" w:hAnsi="Times New Roman"/>
          <w:sz w:val="24"/>
        </w:rPr>
        <w:t xml:space="preserve">. </w:t>
      </w:r>
    </w:p>
    <w:p w14:paraId="0ED31424" w14:textId="77777777" w:rsidR="007D0B0E" w:rsidRPr="00B824FB" w:rsidRDefault="007D0B0E" w:rsidP="00FA6206">
      <w:pPr>
        <w:numPr>
          <w:ilvl w:val="0"/>
          <w:numId w:val="40"/>
        </w:numPr>
        <w:rPr>
          <w:rFonts w:ascii="Times New Roman" w:hAnsi="Times New Roman"/>
          <w:sz w:val="24"/>
        </w:rPr>
      </w:pPr>
      <w:r w:rsidRPr="00B824FB">
        <w:rPr>
          <w:rFonts w:ascii="Times New Roman" w:hAnsi="Times New Roman"/>
          <w:sz w:val="24"/>
        </w:rPr>
        <w:t xml:space="preserve">Dogherty, E.J., Harrison, M. B., Graham, I. D., Vandyk, A .D., Keeping-Burke, L. (2013). Turning Knowledge into action at the point of care: The collective experience of nurses facilitating the implementation of evidenced-based practice. Worldviews on Evidence-Based Nursing, 2013, 10(3), 129-39. </w:t>
      </w:r>
    </w:p>
    <w:p w14:paraId="52B86A1D" w14:textId="77777777" w:rsidR="007D0B0E" w:rsidRPr="00B824FB" w:rsidRDefault="007D0B0E" w:rsidP="00FA6206">
      <w:pPr>
        <w:numPr>
          <w:ilvl w:val="0"/>
          <w:numId w:val="40"/>
        </w:numPr>
        <w:rPr>
          <w:rFonts w:ascii="Times New Roman" w:hAnsi="Times New Roman"/>
          <w:sz w:val="24"/>
        </w:rPr>
      </w:pPr>
      <w:r w:rsidRPr="00B824FB">
        <w:rPr>
          <w:rFonts w:ascii="Times New Roman" w:hAnsi="Times New Roman"/>
          <w:sz w:val="24"/>
        </w:rPr>
        <w:t xml:space="preserve">Harrison, M.B., Graham, I. D., Roadmap for a participatory research-practice partnership to implement evidence. Worldviews on Evidence-Based Nursing, 2012, 9(3), 210- 220. </w:t>
      </w:r>
    </w:p>
    <w:p w14:paraId="07CBCDDB" w14:textId="77777777" w:rsidR="007D0B0E" w:rsidRPr="00B824FB" w:rsidRDefault="007D0B0E" w:rsidP="00FA6206">
      <w:pPr>
        <w:numPr>
          <w:ilvl w:val="0"/>
          <w:numId w:val="40"/>
        </w:numPr>
        <w:rPr>
          <w:rFonts w:ascii="Times New Roman" w:hAnsi="Times New Roman"/>
          <w:sz w:val="24"/>
        </w:rPr>
      </w:pPr>
      <w:r w:rsidRPr="00B824FB">
        <w:rPr>
          <w:rFonts w:ascii="Times New Roman" w:hAnsi="Times New Roman"/>
          <w:sz w:val="24"/>
        </w:rPr>
        <w:t>Squires, J. E., Reay, T., Moralejo, D., LeFort, S., Hutchinson, A. M., &amp; Estabrooks, C. A. (2012). Designing strategies to implement research-based policies and procedures. Journal of Nursing Administration, 42(5), 293-297.</w:t>
      </w:r>
    </w:p>
    <w:p w14:paraId="30A4EC94" w14:textId="77777777" w:rsidR="007D0B0E" w:rsidRPr="00B824FB" w:rsidRDefault="007D0B0E" w:rsidP="007D0B0E">
      <w:pPr>
        <w:rPr>
          <w:rFonts w:ascii="Times New Roman" w:hAnsi="Times New Roman"/>
          <w:sz w:val="24"/>
        </w:rPr>
      </w:pPr>
    </w:p>
    <w:p w14:paraId="63941606" w14:textId="77777777" w:rsidR="00DE602A" w:rsidRPr="00801F39" w:rsidRDefault="00DE602A" w:rsidP="00DE602A">
      <w:pPr>
        <w:rPr>
          <w:rFonts w:ascii="Times New Roman" w:hAnsi="Times New Roman"/>
          <w:color w:val="000000" w:themeColor="text1"/>
          <w:sz w:val="24"/>
        </w:rPr>
      </w:pPr>
    </w:p>
    <w:p w14:paraId="629B714D" w14:textId="5481C631" w:rsidR="004D364A" w:rsidRPr="00801F39" w:rsidRDefault="00A379F8" w:rsidP="00DE602A">
      <w:pPr>
        <w:rPr>
          <w:rFonts w:ascii="Times New Roman" w:hAnsi="Times New Roman"/>
          <w:b/>
          <w:bCs/>
          <w:color w:val="000000" w:themeColor="text1"/>
          <w:sz w:val="24"/>
        </w:rPr>
      </w:pPr>
      <w:r w:rsidRPr="00801F39">
        <w:rPr>
          <w:rFonts w:ascii="Times New Roman" w:hAnsi="Times New Roman" w:hint="cs"/>
          <w:b/>
          <w:bCs/>
          <w:color w:val="000000" w:themeColor="text1"/>
          <w:sz w:val="24"/>
          <w:rtl/>
        </w:rPr>
        <w:t>23</w:t>
      </w:r>
      <w:r w:rsidR="004D364A" w:rsidRPr="00801F39">
        <w:rPr>
          <w:rFonts w:ascii="Times New Roman" w:hAnsi="Times New Roman"/>
          <w:b/>
          <w:bCs/>
          <w:color w:val="000000" w:themeColor="text1"/>
          <w:sz w:val="24"/>
        </w:rPr>
        <w:t xml:space="preserve"> Evaluation Methods: </w:t>
      </w:r>
    </w:p>
    <w:p w14:paraId="00566F8B" w14:textId="77777777" w:rsidR="00DE602A" w:rsidRPr="00801F39" w:rsidRDefault="00DE602A" w:rsidP="00DE602A">
      <w:pPr>
        <w:rPr>
          <w:rFonts w:ascii="Times New Roman" w:hAnsi="Times New Roman"/>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801F39" w14:paraId="219987E9" w14:textId="77777777" w:rsidTr="00F93F1F">
        <w:tc>
          <w:tcPr>
            <w:tcW w:w="10008" w:type="dxa"/>
          </w:tcPr>
          <w:p w14:paraId="0F01CF70" w14:textId="77777777" w:rsidR="004D364A" w:rsidRPr="00801F39" w:rsidRDefault="004D364A" w:rsidP="00DE602A">
            <w:pPr>
              <w:rPr>
                <w:rFonts w:ascii="Times New Roman" w:hAnsi="Times New Roman"/>
                <w:color w:val="000000" w:themeColor="text1"/>
                <w:sz w:val="24"/>
              </w:rPr>
            </w:pPr>
            <w:r w:rsidRPr="00801F39">
              <w:rPr>
                <w:rFonts w:ascii="Times New Roman" w:hAnsi="Times New Roman"/>
                <w:color w:val="000000" w:themeColor="text1"/>
                <w:sz w:val="24"/>
              </w:rPr>
              <w:t>Opportunities to demonstrate achievement of the ILOs are provided through the following assessment methods and requirements:</w:t>
            </w:r>
          </w:p>
          <w:p w14:paraId="537FA80C" w14:textId="77777777" w:rsidR="004D364A" w:rsidRPr="00801F39" w:rsidRDefault="004D364A" w:rsidP="00DE602A">
            <w:pPr>
              <w:rPr>
                <w:rFonts w:ascii="Times New Roman" w:hAnsi="Times New Roman"/>
                <w:color w:val="000000" w:themeColor="text1"/>
                <w:sz w:val="24"/>
              </w:rPr>
            </w:pPr>
          </w:p>
          <w:tbl>
            <w:tblPr>
              <w:tblW w:w="10490" w:type="dxa"/>
              <w:tblLayout w:type="fixed"/>
              <w:tblLook w:val="04A0" w:firstRow="1" w:lastRow="0" w:firstColumn="1" w:lastColumn="0" w:noHBand="0" w:noVBand="1"/>
            </w:tblPr>
            <w:tblGrid>
              <w:gridCol w:w="2880"/>
              <w:gridCol w:w="245"/>
              <w:gridCol w:w="771"/>
              <w:gridCol w:w="40"/>
              <w:gridCol w:w="872"/>
              <w:gridCol w:w="262"/>
              <w:gridCol w:w="992"/>
              <w:gridCol w:w="1134"/>
              <w:gridCol w:w="570"/>
              <w:gridCol w:w="379"/>
              <w:gridCol w:w="850"/>
              <w:gridCol w:w="916"/>
              <w:gridCol w:w="241"/>
              <w:gridCol w:w="338"/>
            </w:tblGrid>
            <w:tr w:rsidR="00801F39" w:rsidRPr="00801F39" w14:paraId="6EFF6386" w14:textId="77777777" w:rsidTr="00C71515">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684458F9" w:rsidR="002B4AF7" w:rsidRPr="00801F39" w:rsidRDefault="002B4AF7" w:rsidP="00FA7DEA">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Evaluation Activity/Purpose</w:t>
                  </w:r>
                </w:p>
              </w:tc>
              <w:tc>
                <w:tcPr>
                  <w:tcW w:w="1016" w:type="dxa"/>
                  <w:gridSpan w:val="2"/>
                  <w:tcBorders>
                    <w:top w:val="single" w:sz="4" w:space="0" w:color="auto"/>
                    <w:left w:val="nil"/>
                    <w:bottom w:val="single" w:sz="4" w:space="0" w:color="auto"/>
                    <w:right w:val="single" w:sz="4" w:space="0" w:color="auto"/>
                  </w:tcBorders>
                </w:tcPr>
                <w:p w14:paraId="211631BC" w14:textId="77777777" w:rsidR="002B4AF7" w:rsidRPr="00801F39" w:rsidRDefault="002B4AF7" w:rsidP="00FA7DEA">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 xml:space="preserve">Covered PILO </w:t>
                  </w:r>
                </w:p>
                <w:p w14:paraId="48B3432D" w14:textId="76E4CC05" w:rsidR="002B4AF7" w:rsidRPr="00801F39" w:rsidRDefault="002B4AF7" w:rsidP="00FA7DEA">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&amp; CILO(s)</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BFCAD" w14:textId="0AB7D000" w:rsidR="002B4AF7" w:rsidRPr="00801F39" w:rsidRDefault="002B4AF7" w:rsidP="00FA7DEA">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Mark</w:t>
                  </w:r>
                </w:p>
              </w:tc>
              <w:tc>
                <w:tcPr>
                  <w:tcW w:w="29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2B4AF7" w:rsidRPr="00801F39" w:rsidRDefault="002B4AF7" w:rsidP="00FA7DEA">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Topic(s)</w:t>
                  </w:r>
                </w:p>
              </w:tc>
              <w:tc>
                <w:tcPr>
                  <w:tcW w:w="21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954C79" w14:textId="77777777" w:rsidR="002B4AF7" w:rsidRPr="00801F39" w:rsidRDefault="002B4AF7" w:rsidP="00FA7DEA">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Period</w:t>
                  </w:r>
                </w:p>
                <w:p w14:paraId="00C2338A" w14:textId="0DA39B05" w:rsidR="002B4AF7" w:rsidRPr="00801F39" w:rsidRDefault="002B4AF7" w:rsidP="00FA7DEA">
                  <w:pPr>
                    <w:jc w:val="center"/>
                    <w:rPr>
                      <w:rFonts w:ascii="Times New Roman" w:hAnsi="Times New Roman"/>
                      <w:b/>
                      <w:bCs/>
                      <w:color w:val="000000" w:themeColor="text1"/>
                      <w:sz w:val="22"/>
                      <w:szCs w:val="22"/>
                    </w:rPr>
                  </w:pPr>
                  <w:r w:rsidRPr="00801F39">
                    <w:rPr>
                      <w:rFonts w:ascii="Times New Roman" w:hAnsi="Times New Roman"/>
                      <w:b/>
                      <w:bCs/>
                      <w:color w:val="000000" w:themeColor="text1"/>
                      <w:sz w:val="22"/>
                      <w:szCs w:val="22"/>
                    </w:rPr>
                    <w:t xml:space="preserve"> (Week)</w:t>
                  </w:r>
                </w:p>
              </w:tc>
              <w:tc>
                <w:tcPr>
                  <w:tcW w:w="5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3FE34A" w14:textId="126A19AD" w:rsidR="002B4AF7" w:rsidRPr="00801F39" w:rsidRDefault="002B4AF7" w:rsidP="002B4AF7">
                  <w:pPr>
                    <w:rPr>
                      <w:rFonts w:ascii="Times New Roman" w:hAnsi="Times New Roman"/>
                      <w:b/>
                      <w:bCs/>
                      <w:color w:val="000000" w:themeColor="text1"/>
                      <w:sz w:val="22"/>
                      <w:szCs w:val="22"/>
                    </w:rPr>
                  </w:pPr>
                </w:p>
              </w:tc>
            </w:tr>
            <w:tr w:rsidR="00801F39" w:rsidRPr="00801F39" w14:paraId="563EFA7C" w14:textId="77777777" w:rsidTr="00C71515">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60F4E4EE" w:rsidR="002B4AF7" w:rsidRPr="00801F39" w:rsidRDefault="00FA72C9" w:rsidP="00FA7DEA">
                  <w:pPr>
                    <w:jc w:val="center"/>
                    <w:rPr>
                      <w:rFonts w:ascii="Times New Roman" w:hAnsi="Times New Roman"/>
                      <w:color w:val="000000" w:themeColor="text1"/>
                      <w:sz w:val="22"/>
                      <w:szCs w:val="22"/>
                    </w:rPr>
                  </w:pPr>
                  <w:r w:rsidRPr="00B824FB">
                    <w:rPr>
                      <w:rFonts w:ascii="Times New Roman" w:hAnsi="Times New Roman"/>
                      <w:sz w:val="24"/>
                    </w:rPr>
                    <w:t>Written Critique</w:t>
                  </w:r>
                  <w:r>
                    <w:rPr>
                      <w:rFonts w:ascii="Times New Roman" w:hAnsi="Times New Roman"/>
                      <w:color w:val="000000" w:themeColor="text1"/>
                      <w:sz w:val="22"/>
                      <w:szCs w:val="22"/>
                    </w:rPr>
                    <w:t xml:space="preserve"> Paper</w:t>
                  </w:r>
                  <w:r w:rsidR="002B4AF7" w:rsidRPr="00801F39">
                    <w:rPr>
                      <w:rFonts w:ascii="Times New Roman" w:hAnsi="Times New Roman"/>
                      <w:color w:val="000000" w:themeColor="text1"/>
                      <w:sz w:val="22"/>
                      <w:szCs w:val="22"/>
                    </w:rPr>
                    <w:t> </w:t>
                  </w:r>
                </w:p>
              </w:tc>
              <w:tc>
                <w:tcPr>
                  <w:tcW w:w="1016" w:type="dxa"/>
                  <w:gridSpan w:val="2"/>
                  <w:tcBorders>
                    <w:top w:val="nil"/>
                    <w:left w:val="nil"/>
                    <w:bottom w:val="single" w:sz="4" w:space="0" w:color="auto"/>
                    <w:right w:val="single" w:sz="4" w:space="0" w:color="auto"/>
                  </w:tcBorders>
                </w:tcPr>
                <w:p w14:paraId="4451F21A" w14:textId="39B73EF4" w:rsidR="002B4AF7" w:rsidRPr="00801F39" w:rsidRDefault="00FA72C9" w:rsidP="00FA7DEA">
                  <w:pPr>
                    <w:rPr>
                      <w:rFonts w:ascii="Times New Roman" w:hAnsi="Times New Roman"/>
                      <w:color w:val="000000" w:themeColor="text1"/>
                      <w:sz w:val="22"/>
                      <w:szCs w:val="22"/>
                    </w:rPr>
                  </w:pPr>
                  <w:r>
                    <w:rPr>
                      <w:rFonts w:ascii="Times New Roman" w:hAnsi="Times New Roman"/>
                      <w:color w:val="000000" w:themeColor="text1"/>
                      <w:sz w:val="22"/>
                      <w:szCs w:val="22"/>
                    </w:rPr>
                    <w:t>1, 2, 6, 8, 10, 11</w:t>
                  </w:r>
                </w:p>
              </w:tc>
              <w:tc>
                <w:tcPr>
                  <w:tcW w:w="9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794F1B" w14:textId="77777777" w:rsidR="002B4AF7"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A72C9">
                    <w:rPr>
                      <w:rFonts w:ascii="Times New Roman" w:hAnsi="Times New Roman"/>
                      <w:color w:val="000000" w:themeColor="text1"/>
                      <w:sz w:val="22"/>
                      <w:szCs w:val="22"/>
                    </w:rPr>
                    <w:t>10%</w:t>
                  </w:r>
                </w:p>
                <w:p w14:paraId="6E49A46F" w14:textId="2C4F3D8C" w:rsidR="00FA72C9" w:rsidRPr="00801F39" w:rsidRDefault="00FA72C9" w:rsidP="00FA7DEA">
                  <w:pPr>
                    <w:rPr>
                      <w:rFonts w:ascii="Times New Roman" w:hAnsi="Times New Roman"/>
                      <w:color w:val="000000" w:themeColor="text1"/>
                      <w:sz w:val="22"/>
                      <w:szCs w:val="22"/>
                    </w:rPr>
                  </w:pPr>
                </w:p>
              </w:tc>
              <w:tc>
                <w:tcPr>
                  <w:tcW w:w="2958" w:type="dxa"/>
                  <w:gridSpan w:val="4"/>
                  <w:tcBorders>
                    <w:top w:val="nil"/>
                    <w:left w:val="nil"/>
                    <w:bottom w:val="single" w:sz="4" w:space="0" w:color="auto"/>
                    <w:right w:val="single" w:sz="4" w:space="0" w:color="auto"/>
                  </w:tcBorders>
                  <w:shd w:val="clear" w:color="auto" w:fill="auto"/>
                  <w:noWrap/>
                  <w:vAlign w:val="bottom"/>
                  <w:hideMark/>
                </w:tcPr>
                <w:p w14:paraId="1A362D03" w14:textId="7C0C953B"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65E08">
                    <w:rPr>
                      <w:rFonts w:ascii="Times New Roman" w:hAnsi="Times New Roman"/>
                      <w:color w:val="000000" w:themeColor="text1"/>
                      <w:sz w:val="22"/>
                      <w:szCs w:val="22"/>
                    </w:rPr>
                    <w:t>Will be arranged with students</w:t>
                  </w:r>
                </w:p>
              </w:tc>
              <w:tc>
                <w:tcPr>
                  <w:tcW w:w="2145" w:type="dxa"/>
                  <w:gridSpan w:val="3"/>
                  <w:tcBorders>
                    <w:top w:val="nil"/>
                    <w:left w:val="nil"/>
                    <w:bottom w:val="single" w:sz="4" w:space="0" w:color="auto"/>
                    <w:right w:val="single" w:sz="4" w:space="0" w:color="auto"/>
                  </w:tcBorders>
                  <w:shd w:val="clear" w:color="auto" w:fill="auto"/>
                  <w:noWrap/>
                  <w:vAlign w:val="bottom"/>
                  <w:hideMark/>
                </w:tcPr>
                <w:p w14:paraId="06BAB4B2" w14:textId="77777777" w:rsidR="002B4AF7"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A04346">
                    <w:rPr>
                      <w:rFonts w:ascii="Times New Roman" w:hAnsi="Times New Roman"/>
                      <w:color w:val="000000" w:themeColor="text1"/>
                      <w:sz w:val="22"/>
                      <w:szCs w:val="22"/>
                    </w:rPr>
                    <w:t>Week 13</w:t>
                  </w:r>
                </w:p>
                <w:p w14:paraId="2B699B24" w14:textId="170890B7" w:rsidR="007C3CFD" w:rsidRPr="00801F39" w:rsidRDefault="007C3CFD" w:rsidP="00FA7DEA">
                  <w:pPr>
                    <w:rPr>
                      <w:rFonts w:ascii="Times New Roman" w:hAnsi="Times New Roman"/>
                      <w:color w:val="000000" w:themeColor="text1"/>
                      <w:sz w:val="22"/>
                      <w:szCs w:val="22"/>
                    </w:rPr>
                  </w:pP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0D717FC2" w14:textId="77777777"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r>
            <w:tr w:rsidR="00801F39" w:rsidRPr="00801F39" w14:paraId="2CF9AC38" w14:textId="77777777" w:rsidTr="00C71515">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1C9A6AC2" w:rsidR="00FA72C9" w:rsidRPr="00801F39" w:rsidRDefault="00FA72C9" w:rsidP="00FA72C9">
                  <w:pPr>
                    <w:jc w:val="center"/>
                    <w:rPr>
                      <w:rFonts w:ascii="Times New Roman" w:hAnsi="Times New Roman"/>
                      <w:color w:val="000000" w:themeColor="text1"/>
                      <w:sz w:val="22"/>
                      <w:szCs w:val="22"/>
                    </w:rPr>
                  </w:pPr>
                  <w:r w:rsidRPr="00B824FB">
                    <w:rPr>
                      <w:rFonts w:ascii="Times New Roman" w:hAnsi="Times New Roman"/>
                      <w:sz w:val="24"/>
                    </w:rPr>
                    <w:t>Student topic presentation</w:t>
                  </w:r>
                  <w:r w:rsidR="002B4AF7" w:rsidRPr="00801F39">
                    <w:rPr>
                      <w:rFonts w:ascii="Times New Roman" w:hAnsi="Times New Roman"/>
                      <w:color w:val="000000" w:themeColor="text1"/>
                      <w:sz w:val="22"/>
                      <w:szCs w:val="22"/>
                    </w:rPr>
                    <w:t> </w:t>
                  </w:r>
                </w:p>
              </w:tc>
              <w:tc>
                <w:tcPr>
                  <w:tcW w:w="1016" w:type="dxa"/>
                  <w:gridSpan w:val="2"/>
                  <w:tcBorders>
                    <w:top w:val="nil"/>
                    <w:left w:val="nil"/>
                    <w:bottom w:val="single" w:sz="4" w:space="0" w:color="auto"/>
                    <w:right w:val="single" w:sz="4" w:space="0" w:color="auto"/>
                  </w:tcBorders>
                </w:tcPr>
                <w:p w14:paraId="1C911DD3" w14:textId="5C5ADB34" w:rsidR="002B4AF7" w:rsidRPr="00801F39" w:rsidRDefault="00FA72C9" w:rsidP="00FA7DEA">
                  <w:pPr>
                    <w:rPr>
                      <w:rFonts w:ascii="Times New Roman" w:hAnsi="Times New Roman"/>
                      <w:color w:val="000000" w:themeColor="text1"/>
                      <w:sz w:val="22"/>
                      <w:szCs w:val="22"/>
                    </w:rPr>
                  </w:pPr>
                  <w:r>
                    <w:rPr>
                      <w:rFonts w:ascii="Times New Roman" w:hAnsi="Times New Roman"/>
                      <w:color w:val="000000" w:themeColor="text1"/>
                      <w:sz w:val="22"/>
                      <w:szCs w:val="22"/>
                    </w:rPr>
                    <w:t>4, 5, 8</w:t>
                  </w:r>
                </w:p>
              </w:tc>
              <w:tc>
                <w:tcPr>
                  <w:tcW w:w="9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A46ADD" w14:textId="77777777" w:rsidR="00FA72C9" w:rsidRDefault="002B4AF7" w:rsidP="00FA72C9">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A72C9">
                    <w:rPr>
                      <w:rFonts w:ascii="Times New Roman" w:hAnsi="Times New Roman"/>
                      <w:color w:val="000000" w:themeColor="text1"/>
                      <w:sz w:val="22"/>
                      <w:szCs w:val="22"/>
                    </w:rPr>
                    <w:t>10%</w:t>
                  </w:r>
                </w:p>
                <w:p w14:paraId="5D9E62DE" w14:textId="383DABC3" w:rsidR="00A04346" w:rsidRPr="00801F39" w:rsidRDefault="00A04346" w:rsidP="00FA72C9">
                  <w:pPr>
                    <w:rPr>
                      <w:rFonts w:ascii="Times New Roman" w:hAnsi="Times New Roman"/>
                      <w:color w:val="000000" w:themeColor="text1"/>
                      <w:sz w:val="22"/>
                      <w:szCs w:val="22"/>
                    </w:rPr>
                  </w:pPr>
                </w:p>
              </w:tc>
              <w:tc>
                <w:tcPr>
                  <w:tcW w:w="2958" w:type="dxa"/>
                  <w:gridSpan w:val="4"/>
                  <w:tcBorders>
                    <w:top w:val="nil"/>
                    <w:left w:val="nil"/>
                    <w:bottom w:val="single" w:sz="4" w:space="0" w:color="auto"/>
                    <w:right w:val="single" w:sz="4" w:space="0" w:color="auto"/>
                  </w:tcBorders>
                  <w:shd w:val="clear" w:color="auto" w:fill="auto"/>
                  <w:noWrap/>
                  <w:vAlign w:val="bottom"/>
                  <w:hideMark/>
                </w:tcPr>
                <w:p w14:paraId="2043B7D1" w14:textId="56E3A5E4"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65E08">
                    <w:rPr>
                      <w:rFonts w:ascii="Times New Roman" w:hAnsi="Times New Roman"/>
                      <w:color w:val="000000" w:themeColor="text1"/>
                      <w:sz w:val="22"/>
                      <w:szCs w:val="22"/>
                    </w:rPr>
                    <w:t>Will be arranged with students</w:t>
                  </w:r>
                </w:p>
              </w:tc>
              <w:tc>
                <w:tcPr>
                  <w:tcW w:w="2145" w:type="dxa"/>
                  <w:gridSpan w:val="3"/>
                  <w:tcBorders>
                    <w:top w:val="nil"/>
                    <w:left w:val="nil"/>
                    <w:bottom w:val="single" w:sz="4" w:space="0" w:color="auto"/>
                    <w:right w:val="single" w:sz="4" w:space="0" w:color="auto"/>
                  </w:tcBorders>
                  <w:shd w:val="clear" w:color="auto" w:fill="auto"/>
                  <w:noWrap/>
                  <w:vAlign w:val="bottom"/>
                  <w:hideMark/>
                </w:tcPr>
                <w:p w14:paraId="60EF863F" w14:textId="1088018D"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A04346" w:rsidRPr="00B824FB">
                    <w:rPr>
                      <w:rFonts w:ascii="Times New Roman" w:hAnsi="Times New Roman"/>
                      <w:sz w:val="24"/>
                    </w:rPr>
                    <w:t>All through the C</w:t>
                  </w:r>
                  <w:r w:rsidR="00A04346">
                    <w:rPr>
                      <w:rFonts w:ascii="Times New Roman" w:hAnsi="Times New Roman"/>
                      <w:sz w:val="24"/>
                    </w:rPr>
                    <w:t>ourse</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FFDF700" w14:textId="77777777"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r>
            <w:tr w:rsidR="00801F39" w:rsidRPr="00801F39" w14:paraId="215B3F75" w14:textId="77777777" w:rsidTr="00C71515">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5A4196BE" w:rsidR="002B4AF7" w:rsidRPr="00801F39" w:rsidRDefault="00FA72C9" w:rsidP="00FA7DEA">
                  <w:pPr>
                    <w:jc w:val="center"/>
                    <w:rPr>
                      <w:rFonts w:ascii="Times New Roman" w:hAnsi="Times New Roman"/>
                      <w:color w:val="000000" w:themeColor="text1"/>
                      <w:sz w:val="22"/>
                      <w:szCs w:val="22"/>
                    </w:rPr>
                  </w:pPr>
                  <w:r w:rsidRPr="00B824FB">
                    <w:rPr>
                      <w:rFonts w:ascii="Times New Roman" w:hAnsi="Times New Roman"/>
                      <w:sz w:val="24"/>
                    </w:rPr>
                    <w:t>Class participation</w:t>
                  </w:r>
                  <w:r w:rsidR="002B4AF7" w:rsidRPr="00801F39">
                    <w:rPr>
                      <w:rFonts w:ascii="Times New Roman" w:hAnsi="Times New Roman"/>
                      <w:color w:val="000000" w:themeColor="text1"/>
                      <w:sz w:val="22"/>
                      <w:szCs w:val="22"/>
                    </w:rPr>
                    <w:t> </w:t>
                  </w:r>
                </w:p>
              </w:tc>
              <w:tc>
                <w:tcPr>
                  <w:tcW w:w="1016" w:type="dxa"/>
                  <w:gridSpan w:val="2"/>
                  <w:tcBorders>
                    <w:top w:val="nil"/>
                    <w:left w:val="nil"/>
                    <w:bottom w:val="single" w:sz="4" w:space="0" w:color="auto"/>
                    <w:right w:val="single" w:sz="4" w:space="0" w:color="auto"/>
                  </w:tcBorders>
                </w:tcPr>
                <w:p w14:paraId="4636BE8B" w14:textId="24984484" w:rsidR="002B4AF7" w:rsidRPr="00801F39" w:rsidRDefault="00FA72C9" w:rsidP="00FA7DEA">
                  <w:pPr>
                    <w:rPr>
                      <w:rFonts w:ascii="Times New Roman" w:hAnsi="Times New Roman"/>
                      <w:color w:val="000000" w:themeColor="text1"/>
                      <w:sz w:val="22"/>
                      <w:szCs w:val="22"/>
                    </w:rPr>
                  </w:pPr>
                  <w:r>
                    <w:rPr>
                      <w:rFonts w:ascii="Times New Roman" w:hAnsi="Times New Roman"/>
                      <w:color w:val="000000" w:themeColor="text1"/>
                      <w:sz w:val="22"/>
                      <w:szCs w:val="22"/>
                    </w:rPr>
                    <w:t>1, 3, 5, 7, 9</w:t>
                  </w:r>
                </w:p>
              </w:tc>
              <w:tc>
                <w:tcPr>
                  <w:tcW w:w="9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F3264A" w14:textId="77777777" w:rsidR="002B4AF7"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A72C9">
                    <w:rPr>
                      <w:rFonts w:ascii="Times New Roman" w:hAnsi="Times New Roman"/>
                      <w:color w:val="000000" w:themeColor="text1"/>
                      <w:sz w:val="22"/>
                      <w:szCs w:val="22"/>
                    </w:rPr>
                    <w:t>5%</w:t>
                  </w:r>
                </w:p>
                <w:p w14:paraId="0DE73293" w14:textId="4BA8BC4D" w:rsidR="00FA72C9" w:rsidRPr="00801F39" w:rsidRDefault="00FA72C9" w:rsidP="00FA7DEA">
                  <w:pPr>
                    <w:rPr>
                      <w:rFonts w:ascii="Times New Roman" w:hAnsi="Times New Roman"/>
                      <w:color w:val="000000" w:themeColor="text1"/>
                      <w:sz w:val="22"/>
                      <w:szCs w:val="22"/>
                    </w:rPr>
                  </w:pPr>
                </w:p>
              </w:tc>
              <w:tc>
                <w:tcPr>
                  <w:tcW w:w="2958" w:type="dxa"/>
                  <w:gridSpan w:val="4"/>
                  <w:tcBorders>
                    <w:top w:val="nil"/>
                    <w:left w:val="nil"/>
                    <w:bottom w:val="single" w:sz="4" w:space="0" w:color="auto"/>
                    <w:right w:val="single" w:sz="4" w:space="0" w:color="auto"/>
                  </w:tcBorders>
                  <w:shd w:val="clear" w:color="auto" w:fill="auto"/>
                  <w:noWrap/>
                  <w:vAlign w:val="bottom"/>
                  <w:hideMark/>
                </w:tcPr>
                <w:p w14:paraId="798BDB0F" w14:textId="7409363A"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65E08">
                    <w:rPr>
                      <w:rFonts w:ascii="Times New Roman" w:hAnsi="Times New Roman"/>
                      <w:color w:val="000000" w:themeColor="text1"/>
                      <w:sz w:val="22"/>
                      <w:szCs w:val="22"/>
                    </w:rPr>
                    <w:t>Will be arranged with students</w:t>
                  </w:r>
                </w:p>
              </w:tc>
              <w:tc>
                <w:tcPr>
                  <w:tcW w:w="2145" w:type="dxa"/>
                  <w:gridSpan w:val="3"/>
                  <w:tcBorders>
                    <w:top w:val="nil"/>
                    <w:left w:val="nil"/>
                    <w:bottom w:val="single" w:sz="4" w:space="0" w:color="auto"/>
                    <w:right w:val="single" w:sz="4" w:space="0" w:color="auto"/>
                  </w:tcBorders>
                  <w:shd w:val="clear" w:color="auto" w:fill="auto"/>
                  <w:noWrap/>
                  <w:vAlign w:val="bottom"/>
                  <w:hideMark/>
                </w:tcPr>
                <w:p w14:paraId="055FD9DB" w14:textId="1F7F05E2"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A04346" w:rsidRPr="00B824FB">
                    <w:rPr>
                      <w:rFonts w:ascii="Times New Roman" w:hAnsi="Times New Roman"/>
                      <w:sz w:val="24"/>
                    </w:rPr>
                    <w:t>All through the C</w:t>
                  </w:r>
                  <w:r w:rsidR="00A04346">
                    <w:rPr>
                      <w:rFonts w:ascii="Times New Roman" w:hAnsi="Times New Roman"/>
                      <w:sz w:val="24"/>
                    </w:rPr>
                    <w:t>ourse</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49356B1E" w14:textId="77777777"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r>
            <w:tr w:rsidR="00801F39" w:rsidRPr="00801F39" w14:paraId="2EE27077" w14:textId="77777777" w:rsidTr="00C71515">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02ECB7F9" w:rsidR="002B4AF7" w:rsidRPr="00801F39" w:rsidRDefault="00FA72C9" w:rsidP="00FA7DEA">
                  <w:pPr>
                    <w:jc w:val="center"/>
                    <w:rPr>
                      <w:rFonts w:ascii="Times New Roman" w:hAnsi="Times New Roman"/>
                      <w:color w:val="000000" w:themeColor="text1"/>
                      <w:sz w:val="22"/>
                      <w:szCs w:val="22"/>
                    </w:rPr>
                  </w:pPr>
                  <w:r w:rsidRPr="00B824FB">
                    <w:rPr>
                      <w:rFonts w:ascii="Times New Roman" w:hAnsi="Times New Roman"/>
                      <w:sz w:val="24"/>
                    </w:rPr>
                    <w:t>Grant proposal</w:t>
                  </w:r>
                </w:p>
              </w:tc>
              <w:tc>
                <w:tcPr>
                  <w:tcW w:w="1016" w:type="dxa"/>
                  <w:gridSpan w:val="2"/>
                  <w:tcBorders>
                    <w:top w:val="nil"/>
                    <w:left w:val="nil"/>
                    <w:bottom w:val="single" w:sz="4" w:space="0" w:color="auto"/>
                    <w:right w:val="single" w:sz="4" w:space="0" w:color="auto"/>
                  </w:tcBorders>
                </w:tcPr>
                <w:p w14:paraId="41AD8CF6" w14:textId="008941A4" w:rsidR="002B4AF7" w:rsidRPr="00801F39" w:rsidRDefault="00FA72C9" w:rsidP="00FA7DEA">
                  <w:pPr>
                    <w:rPr>
                      <w:rFonts w:ascii="Times New Roman" w:hAnsi="Times New Roman"/>
                      <w:color w:val="000000" w:themeColor="text1"/>
                      <w:sz w:val="22"/>
                      <w:szCs w:val="22"/>
                    </w:rPr>
                  </w:pPr>
                  <w:r>
                    <w:rPr>
                      <w:rFonts w:ascii="Times New Roman" w:hAnsi="Times New Roman"/>
                      <w:color w:val="000000" w:themeColor="text1"/>
                      <w:sz w:val="22"/>
                      <w:szCs w:val="22"/>
                    </w:rPr>
                    <w:t>9</w:t>
                  </w:r>
                </w:p>
              </w:tc>
              <w:tc>
                <w:tcPr>
                  <w:tcW w:w="912" w:type="dxa"/>
                  <w:gridSpan w:val="2"/>
                  <w:tcBorders>
                    <w:top w:val="nil"/>
                    <w:left w:val="single" w:sz="4" w:space="0" w:color="auto"/>
                    <w:bottom w:val="single" w:sz="4" w:space="0" w:color="auto"/>
                    <w:right w:val="single" w:sz="4" w:space="0" w:color="auto"/>
                  </w:tcBorders>
                  <w:shd w:val="clear" w:color="auto" w:fill="auto"/>
                  <w:noWrap/>
                  <w:vAlign w:val="bottom"/>
                </w:tcPr>
                <w:p w14:paraId="5529669C" w14:textId="5959936B" w:rsidR="002B4AF7" w:rsidRPr="00801F39" w:rsidRDefault="00FA72C9" w:rsidP="00FA7DEA">
                  <w:pPr>
                    <w:rPr>
                      <w:rFonts w:ascii="Times New Roman" w:hAnsi="Times New Roman"/>
                      <w:color w:val="000000" w:themeColor="text1"/>
                      <w:sz w:val="22"/>
                      <w:szCs w:val="22"/>
                    </w:rPr>
                  </w:pPr>
                  <w:r>
                    <w:rPr>
                      <w:rFonts w:ascii="Times New Roman" w:hAnsi="Times New Roman"/>
                      <w:color w:val="000000" w:themeColor="text1"/>
                      <w:sz w:val="22"/>
                      <w:szCs w:val="22"/>
                    </w:rPr>
                    <w:t>15%</w:t>
                  </w:r>
                </w:p>
              </w:tc>
              <w:tc>
                <w:tcPr>
                  <w:tcW w:w="2958" w:type="dxa"/>
                  <w:gridSpan w:val="4"/>
                  <w:tcBorders>
                    <w:top w:val="nil"/>
                    <w:left w:val="nil"/>
                    <w:bottom w:val="single" w:sz="4" w:space="0" w:color="auto"/>
                    <w:right w:val="single" w:sz="4" w:space="0" w:color="auto"/>
                  </w:tcBorders>
                  <w:shd w:val="clear" w:color="auto" w:fill="auto"/>
                  <w:noWrap/>
                  <w:vAlign w:val="bottom"/>
                </w:tcPr>
                <w:p w14:paraId="30526104" w14:textId="76C51DDD" w:rsidR="002B4AF7" w:rsidRPr="00801F39" w:rsidRDefault="00F65E08" w:rsidP="00FA7DEA">
                  <w:pPr>
                    <w:rPr>
                      <w:rFonts w:ascii="Times New Roman" w:hAnsi="Times New Roman"/>
                      <w:color w:val="000000" w:themeColor="text1"/>
                      <w:sz w:val="22"/>
                      <w:szCs w:val="22"/>
                    </w:rPr>
                  </w:pPr>
                  <w:r>
                    <w:rPr>
                      <w:rFonts w:ascii="Times New Roman" w:hAnsi="Times New Roman"/>
                      <w:color w:val="000000" w:themeColor="text1"/>
                      <w:sz w:val="22"/>
                      <w:szCs w:val="22"/>
                    </w:rPr>
                    <w:t>Will be arranged with students</w:t>
                  </w:r>
                </w:p>
              </w:tc>
              <w:tc>
                <w:tcPr>
                  <w:tcW w:w="2145" w:type="dxa"/>
                  <w:gridSpan w:val="3"/>
                  <w:tcBorders>
                    <w:top w:val="nil"/>
                    <w:left w:val="nil"/>
                    <w:bottom w:val="single" w:sz="4" w:space="0" w:color="auto"/>
                    <w:right w:val="single" w:sz="4" w:space="0" w:color="auto"/>
                  </w:tcBorders>
                  <w:shd w:val="clear" w:color="auto" w:fill="auto"/>
                  <w:noWrap/>
                  <w:vAlign w:val="bottom"/>
                </w:tcPr>
                <w:p w14:paraId="636090F8" w14:textId="4C013188" w:rsidR="002B4AF7" w:rsidRPr="00801F39" w:rsidRDefault="00A04346" w:rsidP="00FA7DEA">
                  <w:pPr>
                    <w:rPr>
                      <w:rFonts w:ascii="Times New Roman" w:hAnsi="Times New Roman"/>
                      <w:color w:val="000000" w:themeColor="text1"/>
                      <w:sz w:val="22"/>
                      <w:szCs w:val="22"/>
                    </w:rPr>
                  </w:pPr>
                  <w:r>
                    <w:rPr>
                      <w:rFonts w:ascii="Times New Roman" w:hAnsi="Times New Roman"/>
                      <w:color w:val="000000" w:themeColor="text1"/>
                      <w:sz w:val="22"/>
                      <w:szCs w:val="22"/>
                    </w:rPr>
                    <w:t>Week 13</w:t>
                  </w:r>
                </w:p>
              </w:tc>
              <w:tc>
                <w:tcPr>
                  <w:tcW w:w="579" w:type="dxa"/>
                  <w:gridSpan w:val="2"/>
                  <w:tcBorders>
                    <w:top w:val="nil"/>
                    <w:left w:val="nil"/>
                    <w:bottom w:val="single" w:sz="4" w:space="0" w:color="auto"/>
                    <w:right w:val="single" w:sz="4" w:space="0" w:color="auto"/>
                  </w:tcBorders>
                  <w:shd w:val="clear" w:color="auto" w:fill="auto"/>
                  <w:noWrap/>
                  <w:vAlign w:val="bottom"/>
                </w:tcPr>
                <w:p w14:paraId="0AA674FB" w14:textId="31F3BD0D" w:rsidR="002B4AF7" w:rsidRPr="00801F39" w:rsidRDefault="00A04346" w:rsidP="00FA7DEA">
                  <w:pPr>
                    <w:rPr>
                      <w:rFonts w:ascii="Times New Roman" w:hAnsi="Times New Roman"/>
                      <w:color w:val="000000" w:themeColor="text1"/>
                      <w:sz w:val="22"/>
                      <w:szCs w:val="22"/>
                    </w:rPr>
                  </w:pPr>
                  <w:r>
                    <w:rPr>
                      <w:rFonts w:ascii="Times New Roman" w:hAnsi="Times New Roman"/>
                      <w:color w:val="000000" w:themeColor="text1"/>
                      <w:sz w:val="22"/>
                      <w:szCs w:val="22"/>
                    </w:rPr>
                    <w:t>W</w:t>
                  </w:r>
                </w:p>
              </w:tc>
            </w:tr>
            <w:tr w:rsidR="00801F39" w:rsidRPr="00801F39" w14:paraId="218F599D" w14:textId="77777777" w:rsidTr="00C71515">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9E3203" w14:textId="4C975EFC" w:rsidR="002B4AF7" w:rsidRPr="00801F39" w:rsidRDefault="002B4AF7" w:rsidP="00FA7DEA">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A72C9">
                    <w:rPr>
                      <w:rFonts w:ascii="Times New Roman" w:hAnsi="Times New Roman"/>
                      <w:color w:val="000000" w:themeColor="text1"/>
                      <w:sz w:val="22"/>
                      <w:szCs w:val="22"/>
                    </w:rPr>
                    <w:t>Midterm Exam</w:t>
                  </w:r>
                </w:p>
              </w:tc>
              <w:tc>
                <w:tcPr>
                  <w:tcW w:w="1016" w:type="dxa"/>
                  <w:gridSpan w:val="2"/>
                  <w:tcBorders>
                    <w:top w:val="nil"/>
                    <w:left w:val="nil"/>
                    <w:bottom w:val="single" w:sz="4" w:space="0" w:color="auto"/>
                    <w:right w:val="single" w:sz="4" w:space="0" w:color="auto"/>
                  </w:tcBorders>
                </w:tcPr>
                <w:p w14:paraId="00D961DB" w14:textId="6E1FFDDC" w:rsidR="002B4AF7" w:rsidRPr="00801F39" w:rsidRDefault="00FA72C9" w:rsidP="00FA7DEA">
                  <w:pPr>
                    <w:rPr>
                      <w:rFonts w:ascii="Times New Roman" w:hAnsi="Times New Roman"/>
                      <w:color w:val="000000" w:themeColor="text1"/>
                      <w:sz w:val="22"/>
                      <w:szCs w:val="22"/>
                    </w:rPr>
                  </w:pPr>
                  <w:r>
                    <w:rPr>
                      <w:rFonts w:ascii="Times New Roman" w:hAnsi="Times New Roman"/>
                      <w:color w:val="000000" w:themeColor="text1"/>
                      <w:sz w:val="22"/>
                      <w:szCs w:val="22"/>
                    </w:rPr>
                    <w:t>1, 2, 3, 4, 5</w:t>
                  </w:r>
                </w:p>
              </w:tc>
              <w:tc>
                <w:tcPr>
                  <w:tcW w:w="9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10C589" w14:textId="77777777" w:rsidR="002B4AF7"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A72C9">
                    <w:rPr>
                      <w:rFonts w:ascii="Times New Roman" w:hAnsi="Times New Roman"/>
                      <w:color w:val="000000" w:themeColor="text1"/>
                      <w:sz w:val="22"/>
                      <w:szCs w:val="22"/>
                    </w:rPr>
                    <w:t>20%</w:t>
                  </w:r>
                </w:p>
                <w:p w14:paraId="03F17403" w14:textId="4D6B3538" w:rsidR="00FA72C9" w:rsidRPr="00801F39" w:rsidRDefault="00FA72C9" w:rsidP="00FA7DEA">
                  <w:pPr>
                    <w:rPr>
                      <w:rFonts w:ascii="Times New Roman" w:hAnsi="Times New Roman"/>
                      <w:color w:val="000000" w:themeColor="text1"/>
                      <w:sz w:val="22"/>
                      <w:szCs w:val="22"/>
                    </w:rPr>
                  </w:pPr>
                </w:p>
              </w:tc>
              <w:tc>
                <w:tcPr>
                  <w:tcW w:w="2958" w:type="dxa"/>
                  <w:gridSpan w:val="4"/>
                  <w:tcBorders>
                    <w:top w:val="nil"/>
                    <w:left w:val="nil"/>
                    <w:bottom w:val="single" w:sz="4" w:space="0" w:color="auto"/>
                    <w:right w:val="single" w:sz="4" w:space="0" w:color="auto"/>
                  </w:tcBorders>
                  <w:shd w:val="clear" w:color="auto" w:fill="auto"/>
                  <w:noWrap/>
                  <w:vAlign w:val="bottom"/>
                  <w:hideMark/>
                </w:tcPr>
                <w:p w14:paraId="60FC3F2D" w14:textId="5129A459"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65E08">
                    <w:rPr>
                      <w:rFonts w:ascii="Times New Roman" w:hAnsi="Times New Roman"/>
                      <w:color w:val="000000" w:themeColor="text1"/>
                      <w:sz w:val="22"/>
                      <w:szCs w:val="22"/>
                    </w:rPr>
                    <w:t>Will be arranged with students</w:t>
                  </w:r>
                </w:p>
              </w:tc>
              <w:tc>
                <w:tcPr>
                  <w:tcW w:w="2145" w:type="dxa"/>
                  <w:gridSpan w:val="3"/>
                  <w:tcBorders>
                    <w:top w:val="nil"/>
                    <w:left w:val="nil"/>
                    <w:bottom w:val="single" w:sz="4" w:space="0" w:color="auto"/>
                    <w:right w:val="single" w:sz="4" w:space="0" w:color="auto"/>
                  </w:tcBorders>
                  <w:shd w:val="clear" w:color="auto" w:fill="auto"/>
                  <w:noWrap/>
                  <w:vAlign w:val="bottom"/>
                  <w:hideMark/>
                </w:tcPr>
                <w:p w14:paraId="43B2CB8F" w14:textId="77777777" w:rsidR="002B4AF7"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A04346">
                    <w:rPr>
                      <w:rFonts w:ascii="Times New Roman" w:hAnsi="Times New Roman"/>
                      <w:color w:val="000000" w:themeColor="text1"/>
                      <w:sz w:val="22"/>
                      <w:szCs w:val="22"/>
                    </w:rPr>
                    <w:t>15/11/2020</w:t>
                  </w:r>
                </w:p>
                <w:p w14:paraId="48108201" w14:textId="26BCA8F3" w:rsidR="007C3CFD" w:rsidRPr="00801F39" w:rsidRDefault="007C3CFD" w:rsidP="00FA7DEA">
                  <w:pPr>
                    <w:rPr>
                      <w:rFonts w:ascii="Times New Roman" w:hAnsi="Times New Roman"/>
                      <w:color w:val="000000" w:themeColor="text1"/>
                      <w:sz w:val="22"/>
                      <w:szCs w:val="22"/>
                    </w:rPr>
                  </w:pP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C584657" w14:textId="77777777"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r>
            <w:tr w:rsidR="00801F39" w:rsidRPr="00801F39" w14:paraId="6354D71A" w14:textId="77777777" w:rsidTr="00C71515">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36DA5FE" w14:textId="26803A00" w:rsidR="002B4AF7" w:rsidRPr="00801F39" w:rsidRDefault="00FA72C9" w:rsidP="00FA7DEA">
                  <w:pPr>
                    <w:jc w:val="center"/>
                    <w:rPr>
                      <w:rFonts w:ascii="Times New Roman" w:hAnsi="Times New Roman"/>
                      <w:color w:val="000000" w:themeColor="text1"/>
                      <w:sz w:val="22"/>
                      <w:szCs w:val="22"/>
                    </w:rPr>
                  </w:pPr>
                  <w:r w:rsidRPr="00B824FB">
                    <w:rPr>
                      <w:rFonts w:ascii="Times New Roman" w:hAnsi="Times New Roman"/>
                      <w:sz w:val="24"/>
                    </w:rPr>
                    <w:t>Final Exam</w:t>
                  </w:r>
                  <w:r w:rsidR="002B4AF7" w:rsidRPr="00801F39">
                    <w:rPr>
                      <w:rFonts w:ascii="Times New Roman" w:hAnsi="Times New Roman"/>
                      <w:color w:val="000000" w:themeColor="text1"/>
                      <w:sz w:val="22"/>
                      <w:szCs w:val="22"/>
                    </w:rPr>
                    <w:t> </w:t>
                  </w:r>
                </w:p>
              </w:tc>
              <w:tc>
                <w:tcPr>
                  <w:tcW w:w="1016" w:type="dxa"/>
                  <w:gridSpan w:val="2"/>
                  <w:tcBorders>
                    <w:top w:val="nil"/>
                    <w:left w:val="nil"/>
                    <w:bottom w:val="single" w:sz="4" w:space="0" w:color="auto"/>
                    <w:right w:val="single" w:sz="4" w:space="0" w:color="auto"/>
                  </w:tcBorders>
                </w:tcPr>
                <w:p w14:paraId="41D38E20" w14:textId="419AE3BF" w:rsidR="002B4AF7" w:rsidRPr="00801F39" w:rsidRDefault="00FA72C9" w:rsidP="00FA7DEA">
                  <w:pPr>
                    <w:rPr>
                      <w:rFonts w:ascii="Times New Roman" w:hAnsi="Times New Roman"/>
                      <w:color w:val="000000" w:themeColor="text1"/>
                      <w:sz w:val="22"/>
                      <w:szCs w:val="22"/>
                    </w:rPr>
                  </w:pPr>
                  <w:r>
                    <w:rPr>
                      <w:rFonts w:ascii="Times New Roman" w:hAnsi="Times New Roman"/>
                      <w:color w:val="000000" w:themeColor="text1"/>
                      <w:sz w:val="22"/>
                      <w:szCs w:val="22"/>
                    </w:rPr>
                    <w:t>6, 7, 8, 9, 10, 11</w:t>
                  </w:r>
                </w:p>
              </w:tc>
              <w:tc>
                <w:tcPr>
                  <w:tcW w:w="9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77251C" w14:textId="77777777" w:rsidR="002B4AF7"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A72C9">
                    <w:rPr>
                      <w:rFonts w:ascii="Times New Roman" w:hAnsi="Times New Roman"/>
                      <w:color w:val="000000" w:themeColor="text1"/>
                      <w:sz w:val="22"/>
                      <w:szCs w:val="22"/>
                    </w:rPr>
                    <w:t>40%</w:t>
                  </w:r>
                </w:p>
                <w:p w14:paraId="7085BF76" w14:textId="6064134C" w:rsidR="00FA72C9" w:rsidRPr="00801F39" w:rsidRDefault="00FA72C9" w:rsidP="00FA7DEA">
                  <w:pPr>
                    <w:rPr>
                      <w:rFonts w:ascii="Times New Roman" w:hAnsi="Times New Roman"/>
                      <w:color w:val="000000" w:themeColor="text1"/>
                      <w:sz w:val="22"/>
                      <w:szCs w:val="22"/>
                    </w:rPr>
                  </w:pPr>
                </w:p>
              </w:tc>
              <w:tc>
                <w:tcPr>
                  <w:tcW w:w="2958" w:type="dxa"/>
                  <w:gridSpan w:val="4"/>
                  <w:tcBorders>
                    <w:top w:val="nil"/>
                    <w:left w:val="nil"/>
                    <w:bottom w:val="single" w:sz="4" w:space="0" w:color="auto"/>
                    <w:right w:val="single" w:sz="4" w:space="0" w:color="auto"/>
                  </w:tcBorders>
                  <w:shd w:val="clear" w:color="auto" w:fill="auto"/>
                  <w:noWrap/>
                  <w:vAlign w:val="bottom"/>
                  <w:hideMark/>
                </w:tcPr>
                <w:p w14:paraId="560F08ED" w14:textId="4592CBE3"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F65E08">
                    <w:rPr>
                      <w:rFonts w:ascii="Times New Roman" w:hAnsi="Times New Roman"/>
                      <w:color w:val="000000" w:themeColor="text1"/>
                      <w:sz w:val="22"/>
                      <w:szCs w:val="22"/>
                    </w:rPr>
                    <w:t>Will be arranged with students</w:t>
                  </w:r>
                </w:p>
              </w:tc>
              <w:tc>
                <w:tcPr>
                  <w:tcW w:w="2145" w:type="dxa"/>
                  <w:gridSpan w:val="3"/>
                  <w:tcBorders>
                    <w:top w:val="nil"/>
                    <w:left w:val="nil"/>
                    <w:bottom w:val="single" w:sz="4" w:space="0" w:color="auto"/>
                    <w:right w:val="single" w:sz="4" w:space="0" w:color="auto"/>
                  </w:tcBorders>
                  <w:shd w:val="clear" w:color="auto" w:fill="auto"/>
                  <w:noWrap/>
                  <w:vAlign w:val="bottom"/>
                  <w:hideMark/>
                </w:tcPr>
                <w:p w14:paraId="3D37FDF2" w14:textId="77777777" w:rsidR="002B4AF7"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r w:rsidR="00A04346">
                    <w:rPr>
                      <w:rFonts w:ascii="Times New Roman" w:hAnsi="Times New Roman"/>
                      <w:color w:val="000000" w:themeColor="text1"/>
                      <w:sz w:val="22"/>
                      <w:szCs w:val="22"/>
                    </w:rPr>
                    <w:t>5/1/2021</w:t>
                  </w:r>
                </w:p>
                <w:p w14:paraId="19D65E11" w14:textId="2EAA4526" w:rsidR="007C3CFD" w:rsidRPr="00801F39" w:rsidRDefault="007C3CFD" w:rsidP="00FA7DEA">
                  <w:pPr>
                    <w:rPr>
                      <w:rFonts w:ascii="Times New Roman" w:hAnsi="Times New Roman"/>
                      <w:color w:val="000000" w:themeColor="text1"/>
                      <w:sz w:val="22"/>
                      <w:szCs w:val="22"/>
                    </w:rPr>
                  </w:pP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4FE37037" w14:textId="77777777"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r>
            <w:tr w:rsidR="00801F39" w:rsidRPr="00801F39" w14:paraId="7E184B42" w14:textId="77777777" w:rsidTr="00C71515">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8CCFA94" w14:textId="77777777" w:rsidR="002B4AF7" w:rsidRPr="00801F39" w:rsidRDefault="002B4AF7" w:rsidP="00FA7DEA">
                  <w:pPr>
                    <w:jc w:val="cente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c>
                <w:tcPr>
                  <w:tcW w:w="1016" w:type="dxa"/>
                  <w:gridSpan w:val="2"/>
                  <w:tcBorders>
                    <w:top w:val="nil"/>
                    <w:left w:val="nil"/>
                    <w:bottom w:val="single" w:sz="4" w:space="0" w:color="auto"/>
                    <w:right w:val="single" w:sz="4" w:space="0" w:color="auto"/>
                  </w:tcBorders>
                </w:tcPr>
                <w:p w14:paraId="5F790B7D" w14:textId="77777777" w:rsidR="002B4AF7" w:rsidRPr="00801F39" w:rsidRDefault="002B4AF7" w:rsidP="00FA7DEA">
                  <w:pPr>
                    <w:rPr>
                      <w:rFonts w:ascii="Times New Roman" w:hAnsi="Times New Roman"/>
                      <w:color w:val="000000" w:themeColor="text1"/>
                      <w:sz w:val="22"/>
                      <w:szCs w:val="22"/>
                    </w:rPr>
                  </w:pPr>
                </w:p>
              </w:tc>
              <w:tc>
                <w:tcPr>
                  <w:tcW w:w="9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B5DC73" w14:textId="6C003834"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c>
                <w:tcPr>
                  <w:tcW w:w="2958" w:type="dxa"/>
                  <w:gridSpan w:val="4"/>
                  <w:tcBorders>
                    <w:top w:val="nil"/>
                    <w:left w:val="nil"/>
                    <w:bottom w:val="single" w:sz="4" w:space="0" w:color="auto"/>
                    <w:right w:val="single" w:sz="4" w:space="0" w:color="auto"/>
                  </w:tcBorders>
                  <w:shd w:val="clear" w:color="auto" w:fill="auto"/>
                  <w:noWrap/>
                  <w:vAlign w:val="bottom"/>
                  <w:hideMark/>
                </w:tcPr>
                <w:p w14:paraId="2DD71C11" w14:textId="77777777"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c>
                <w:tcPr>
                  <w:tcW w:w="2145" w:type="dxa"/>
                  <w:gridSpan w:val="3"/>
                  <w:tcBorders>
                    <w:top w:val="nil"/>
                    <w:left w:val="nil"/>
                    <w:bottom w:val="single" w:sz="4" w:space="0" w:color="auto"/>
                    <w:right w:val="single" w:sz="4" w:space="0" w:color="auto"/>
                  </w:tcBorders>
                  <w:shd w:val="clear" w:color="auto" w:fill="auto"/>
                  <w:noWrap/>
                  <w:vAlign w:val="bottom"/>
                  <w:hideMark/>
                </w:tcPr>
                <w:p w14:paraId="305C8E6B" w14:textId="77777777"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69D07B55" w14:textId="77777777" w:rsidR="002B4AF7" w:rsidRPr="00801F39" w:rsidRDefault="002B4AF7" w:rsidP="00FA7DEA">
                  <w:pPr>
                    <w:rPr>
                      <w:rFonts w:ascii="Times New Roman" w:hAnsi="Times New Roman"/>
                      <w:color w:val="000000" w:themeColor="text1"/>
                      <w:sz w:val="22"/>
                      <w:szCs w:val="22"/>
                    </w:rPr>
                  </w:pPr>
                  <w:r w:rsidRPr="00801F39">
                    <w:rPr>
                      <w:rFonts w:ascii="Times New Roman" w:hAnsi="Times New Roman"/>
                      <w:color w:val="000000" w:themeColor="text1"/>
                      <w:sz w:val="22"/>
                      <w:szCs w:val="22"/>
                    </w:rPr>
                    <w:t> </w:t>
                  </w:r>
                </w:p>
              </w:tc>
            </w:tr>
            <w:tr w:rsidR="00C71515" w:rsidRPr="00B824FB" w14:paraId="14C6FCD5" w14:textId="77777777" w:rsidTr="00C7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8" w:type="dxa"/>
              </w:trPr>
              <w:tc>
                <w:tcPr>
                  <w:tcW w:w="3125" w:type="dxa"/>
                  <w:gridSpan w:val="2"/>
                </w:tcPr>
                <w:p w14:paraId="62F04AA4" w14:textId="77777777" w:rsidR="00C71515" w:rsidRPr="00B824FB" w:rsidRDefault="00C71515" w:rsidP="00C71515">
                  <w:pPr>
                    <w:rPr>
                      <w:rFonts w:ascii="Times New Roman" w:hAnsi="Times New Roman"/>
                      <w:bCs/>
                      <w:sz w:val="24"/>
                      <w:lang w:bidi="ar-JO"/>
                    </w:rPr>
                  </w:pPr>
                  <w:r w:rsidRPr="00B824FB">
                    <w:rPr>
                      <w:rFonts w:ascii="Times New Roman" w:hAnsi="Times New Roman"/>
                      <w:bCs/>
                      <w:sz w:val="24"/>
                    </w:rPr>
                    <w:t>Percentage or points earned in class</w:t>
                  </w:r>
                </w:p>
              </w:tc>
              <w:tc>
                <w:tcPr>
                  <w:tcW w:w="811" w:type="dxa"/>
                  <w:gridSpan w:val="2"/>
                </w:tcPr>
                <w:p w14:paraId="376C6E70" w14:textId="77777777" w:rsidR="00C71515" w:rsidRPr="00B824FB" w:rsidRDefault="00C71515" w:rsidP="00C71515">
                  <w:pPr>
                    <w:rPr>
                      <w:rFonts w:ascii="Times New Roman" w:hAnsi="Times New Roman"/>
                      <w:sz w:val="24"/>
                      <w:lang w:bidi="ar-JO"/>
                    </w:rPr>
                  </w:pPr>
                  <w:r w:rsidRPr="00B824FB">
                    <w:rPr>
                      <w:rFonts w:ascii="Times New Roman" w:hAnsi="Times New Roman"/>
                      <w:sz w:val="24"/>
                      <w:lang w:bidi="ar-JO"/>
                    </w:rPr>
                    <w:t>≥86</w:t>
                  </w:r>
                </w:p>
              </w:tc>
              <w:tc>
                <w:tcPr>
                  <w:tcW w:w="1134" w:type="dxa"/>
                  <w:gridSpan w:val="2"/>
                </w:tcPr>
                <w:p w14:paraId="55D59800" w14:textId="77777777" w:rsidR="00C71515" w:rsidRPr="00B824FB" w:rsidRDefault="00C71515" w:rsidP="00C71515">
                  <w:pPr>
                    <w:rPr>
                      <w:rFonts w:ascii="Times New Roman" w:hAnsi="Times New Roman"/>
                      <w:sz w:val="24"/>
                      <w:lang w:bidi="ar-JO"/>
                    </w:rPr>
                  </w:pPr>
                  <w:r w:rsidRPr="00B824FB">
                    <w:rPr>
                      <w:rFonts w:ascii="Times New Roman" w:hAnsi="Times New Roman"/>
                      <w:sz w:val="24"/>
                      <w:lang w:bidi="ar-JO"/>
                    </w:rPr>
                    <w:t>80-85</w:t>
                  </w:r>
                </w:p>
              </w:tc>
              <w:tc>
                <w:tcPr>
                  <w:tcW w:w="992" w:type="dxa"/>
                </w:tcPr>
                <w:p w14:paraId="7E35259E" w14:textId="77777777" w:rsidR="00C71515" w:rsidRPr="00B824FB" w:rsidRDefault="00C71515" w:rsidP="00C71515">
                  <w:pPr>
                    <w:jc w:val="lowKashida"/>
                    <w:rPr>
                      <w:rFonts w:ascii="Times New Roman" w:hAnsi="Times New Roman"/>
                      <w:sz w:val="24"/>
                      <w:lang w:bidi="ar-JO"/>
                    </w:rPr>
                  </w:pPr>
                  <w:r w:rsidRPr="00B824FB">
                    <w:rPr>
                      <w:rFonts w:ascii="Times New Roman" w:hAnsi="Times New Roman"/>
                      <w:sz w:val="24"/>
                      <w:lang w:bidi="ar-JO"/>
                    </w:rPr>
                    <w:t>75-79</w:t>
                  </w:r>
                </w:p>
              </w:tc>
              <w:tc>
                <w:tcPr>
                  <w:tcW w:w="1134" w:type="dxa"/>
                </w:tcPr>
                <w:p w14:paraId="57F114A2" w14:textId="77777777" w:rsidR="00C71515" w:rsidRPr="00B824FB" w:rsidRDefault="00C71515" w:rsidP="00C71515">
                  <w:pPr>
                    <w:rPr>
                      <w:rFonts w:ascii="Times New Roman" w:hAnsi="Times New Roman"/>
                      <w:sz w:val="24"/>
                      <w:lang w:bidi="ar-JO"/>
                    </w:rPr>
                  </w:pPr>
                  <w:r w:rsidRPr="00B824FB">
                    <w:rPr>
                      <w:rFonts w:ascii="Times New Roman" w:hAnsi="Times New Roman"/>
                      <w:sz w:val="24"/>
                      <w:lang w:bidi="ar-JO"/>
                    </w:rPr>
                    <w:t>70-74</w:t>
                  </w:r>
                </w:p>
              </w:tc>
              <w:tc>
                <w:tcPr>
                  <w:tcW w:w="949" w:type="dxa"/>
                  <w:gridSpan w:val="2"/>
                </w:tcPr>
                <w:p w14:paraId="56B17CF7" w14:textId="77777777" w:rsidR="00C71515" w:rsidRPr="00B824FB" w:rsidRDefault="00C71515" w:rsidP="00C71515">
                  <w:pPr>
                    <w:rPr>
                      <w:rFonts w:ascii="Times New Roman" w:hAnsi="Times New Roman"/>
                      <w:sz w:val="24"/>
                      <w:lang w:bidi="ar-JO"/>
                    </w:rPr>
                  </w:pPr>
                  <w:r w:rsidRPr="00B824FB">
                    <w:rPr>
                      <w:rFonts w:ascii="Times New Roman" w:hAnsi="Times New Roman"/>
                      <w:sz w:val="24"/>
                      <w:lang w:bidi="ar-JO"/>
                    </w:rPr>
                    <w:t>65-69</w:t>
                  </w:r>
                </w:p>
              </w:tc>
              <w:tc>
                <w:tcPr>
                  <w:tcW w:w="850" w:type="dxa"/>
                </w:tcPr>
                <w:p w14:paraId="72140211" w14:textId="77777777" w:rsidR="00C71515" w:rsidRPr="00B824FB" w:rsidRDefault="00C71515" w:rsidP="00C71515">
                  <w:pPr>
                    <w:rPr>
                      <w:rFonts w:ascii="Times New Roman" w:hAnsi="Times New Roman"/>
                      <w:sz w:val="24"/>
                      <w:lang w:bidi="ar-JO"/>
                    </w:rPr>
                  </w:pPr>
                  <w:r w:rsidRPr="00B824FB">
                    <w:rPr>
                      <w:rFonts w:ascii="Times New Roman" w:hAnsi="Times New Roman"/>
                      <w:sz w:val="24"/>
                      <w:lang w:bidi="ar-JO"/>
                    </w:rPr>
                    <w:t>60-64</w:t>
                  </w:r>
                </w:p>
              </w:tc>
              <w:tc>
                <w:tcPr>
                  <w:tcW w:w="1157" w:type="dxa"/>
                  <w:gridSpan w:val="2"/>
                </w:tcPr>
                <w:p w14:paraId="04A04D6D" w14:textId="77777777" w:rsidR="00C71515" w:rsidRPr="00B824FB" w:rsidRDefault="00C71515" w:rsidP="00C71515">
                  <w:pPr>
                    <w:rPr>
                      <w:rFonts w:ascii="Times New Roman" w:hAnsi="Times New Roman"/>
                      <w:sz w:val="24"/>
                      <w:lang w:bidi="ar-JO"/>
                    </w:rPr>
                  </w:pPr>
                  <w:r w:rsidRPr="00B824FB">
                    <w:rPr>
                      <w:rFonts w:ascii="Times New Roman" w:hAnsi="Times New Roman"/>
                      <w:sz w:val="24"/>
                      <w:lang w:bidi="ar-JO"/>
                    </w:rPr>
                    <w:t>≤ 59</w:t>
                  </w:r>
                </w:p>
              </w:tc>
            </w:tr>
            <w:tr w:rsidR="00C71515" w:rsidRPr="00B824FB" w14:paraId="0E82766B" w14:textId="77777777" w:rsidTr="00C7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8" w:type="dxa"/>
              </w:trPr>
              <w:tc>
                <w:tcPr>
                  <w:tcW w:w="3125" w:type="dxa"/>
                  <w:gridSpan w:val="2"/>
                </w:tcPr>
                <w:p w14:paraId="30DE2DA1" w14:textId="77777777" w:rsidR="00C71515" w:rsidRPr="00B824FB" w:rsidRDefault="00C71515" w:rsidP="00C71515">
                  <w:pPr>
                    <w:rPr>
                      <w:rFonts w:ascii="Times New Roman" w:hAnsi="Times New Roman"/>
                      <w:bCs/>
                      <w:sz w:val="24"/>
                      <w:lang w:bidi="ar-JO"/>
                    </w:rPr>
                  </w:pPr>
                  <w:r w:rsidRPr="00B824FB">
                    <w:rPr>
                      <w:rFonts w:ascii="Times New Roman" w:hAnsi="Times New Roman"/>
                      <w:bCs/>
                      <w:sz w:val="24"/>
                    </w:rPr>
                    <w:t>Letter Grade equivalent</w:t>
                  </w:r>
                </w:p>
              </w:tc>
              <w:tc>
                <w:tcPr>
                  <w:tcW w:w="811" w:type="dxa"/>
                  <w:gridSpan w:val="2"/>
                </w:tcPr>
                <w:p w14:paraId="56894072"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 xml:space="preserve">A </w:t>
                  </w:r>
                </w:p>
              </w:tc>
              <w:tc>
                <w:tcPr>
                  <w:tcW w:w="1134" w:type="dxa"/>
                  <w:gridSpan w:val="2"/>
                </w:tcPr>
                <w:p w14:paraId="6A7A2FC6"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A</w:t>
                  </w:r>
                  <w:r w:rsidRPr="00B824FB">
                    <w:rPr>
                      <w:rFonts w:ascii="Times New Roman" w:hAnsi="Times New Roman"/>
                      <w:b/>
                      <w:bCs/>
                      <w:sz w:val="24"/>
                      <w:vertAlign w:val="superscript"/>
                      <w:lang w:bidi="ar-JO"/>
                    </w:rPr>
                    <w:t>-</w:t>
                  </w:r>
                </w:p>
              </w:tc>
              <w:tc>
                <w:tcPr>
                  <w:tcW w:w="992" w:type="dxa"/>
                </w:tcPr>
                <w:p w14:paraId="6C87C161"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B+</w:t>
                  </w:r>
                </w:p>
              </w:tc>
              <w:tc>
                <w:tcPr>
                  <w:tcW w:w="1134" w:type="dxa"/>
                </w:tcPr>
                <w:p w14:paraId="2F128925"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B</w:t>
                  </w:r>
                </w:p>
              </w:tc>
              <w:tc>
                <w:tcPr>
                  <w:tcW w:w="949" w:type="dxa"/>
                  <w:gridSpan w:val="2"/>
                </w:tcPr>
                <w:p w14:paraId="75242149"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B</w:t>
                  </w:r>
                  <w:r w:rsidRPr="00B824FB">
                    <w:rPr>
                      <w:rFonts w:ascii="Times New Roman" w:hAnsi="Times New Roman"/>
                      <w:b/>
                      <w:bCs/>
                      <w:sz w:val="24"/>
                      <w:vertAlign w:val="superscript"/>
                      <w:lang w:bidi="ar-JO"/>
                    </w:rPr>
                    <w:t>-</w:t>
                  </w:r>
                </w:p>
              </w:tc>
              <w:tc>
                <w:tcPr>
                  <w:tcW w:w="850" w:type="dxa"/>
                </w:tcPr>
                <w:p w14:paraId="061DED5A"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C+</w:t>
                  </w:r>
                </w:p>
              </w:tc>
              <w:tc>
                <w:tcPr>
                  <w:tcW w:w="1157" w:type="dxa"/>
                  <w:gridSpan w:val="2"/>
                </w:tcPr>
                <w:p w14:paraId="452744AD"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C</w:t>
                  </w:r>
                </w:p>
              </w:tc>
            </w:tr>
            <w:tr w:rsidR="00C71515" w:rsidRPr="00B824FB" w14:paraId="02B2786D" w14:textId="77777777" w:rsidTr="00C7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8" w:type="dxa"/>
              </w:trPr>
              <w:tc>
                <w:tcPr>
                  <w:tcW w:w="3125" w:type="dxa"/>
                  <w:gridSpan w:val="2"/>
                </w:tcPr>
                <w:p w14:paraId="3E05AAFB" w14:textId="77777777" w:rsidR="00C71515" w:rsidRPr="00B824FB" w:rsidRDefault="00C71515" w:rsidP="00C71515">
                  <w:pPr>
                    <w:rPr>
                      <w:rFonts w:ascii="Times New Roman" w:hAnsi="Times New Roman"/>
                      <w:bCs/>
                      <w:sz w:val="24"/>
                    </w:rPr>
                  </w:pPr>
                  <w:r w:rsidRPr="00B824FB">
                    <w:rPr>
                      <w:rFonts w:ascii="Times New Roman" w:hAnsi="Times New Roman"/>
                      <w:bCs/>
                      <w:sz w:val="24"/>
                    </w:rPr>
                    <w:t>Grade Points</w:t>
                  </w:r>
                </w:p>
              </w:tc>
              <w:tc>
                <w:tcPr>
                  <w:tcW w:w="811" w:type="dxa"/>
                  <w:gridSpan w:val="2"/>
                </w:tcPr>
                <w:p w14:paraId="7A7D3D4A"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4</w:t>
                  </w:r>
                </w:p>
              </w:tc>
              <w:tc>
                <w:tcPr>
                  <w:tcW w:w="1134" w:type="dxa"/>
                  <w:gridSpan w:val="2"/>
                </w:tcPr>
                <w:p w14:paraId="31A5457B"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3.75</w:t>
                  </w:r>
                </w:p>
              </w:tc>
              <w:tc>
                <w:tcPr>
                  <w:tcW w:w="992" w:type="dxa"/>
                </w:tcPr>
                <w:p w14:paraId="2C67546E"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3.5</w:t>
                  </w:r>
                </w:p>
              </w:tc>
              <w:tc>
                <w:tcPr>
                  <w:tcW w:w="1134" w:type="dxa"/>
                </w:tcPr>
                <w:p w14:paraId="131EC426"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3</w:t>
                  </w:r>
                </w:p>
              </w:tc>
              <w:tc>
                <w:tcPr>
                  <w:tcW w:w="949" w:type="dxa"/>
                  <w:gridSpan w:val="2"/>
                </w:tcPr>
                <w:p w14:paraId="1E57A486"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2.75</w:t>
                  </w:r>
                </w:p>
              </w:tc>
              <w:tc>
                <w:tcPr>
                  <w:tcW w:w="850" w:type="dxa"/>
                </w:tcPr>
                <w:p w14:paraId="234F5D6E" w14:textId="77777777" w:rsidR="00C71515" w:rsidRPr="00B824FB" w:rsidRDefault="00C71515" w:rsidP="00C71515">
                  <w:pPr>
                    <w:rPr>
                      <w:rFonts w:ascii="Times New Roman" w:hAnsi="Times New Roman"/>
                      <w:b/>
                      <w:bCs/>
                      <w:sz w:val="24"/>
                      <w:lang w:bidi="ar-JO"/>
                    </w:rPr>
                  </w:pPr>
                  <w:r w:rsidRPr="00B824FB">
                    <w:rPr>
                      <w:rFonts w:ascii="Times New Roman" w:hAnsi="Times New Roman"/>
                      <w:b/>
                      <w:bCs/>
                      <w:sz w:val="24"/>
                      <w:lang w:bidi="ar-JO"/>
                    </w:rPr>
                    <w:t>2.5</w:t>
                  </w:r>
                </w:p>
              </w:tc>
              <w:tc>
                <w:tcPr>
                  <w:tcW w:w="1157" w:type="dxa"/>
                  <w:gridSpan w:val="2"/>
                </w:tcPr>
                <w:p w14:paraId="36C01A01" w14:textId="77777777" w:rsidR="00C71515" w:rsidRPr="00B824FB" w:rsidRDefault="00C71515" w:rsidP="00C71515">
                  <w:pPr>
                    <w:rPr>
                      <w:rFonts w:ascii="Times New Roman" w:hAnsi="Times New Roman"/>
                      <w:sz w:val="24"/>
                      <w:lang w:bidi="ar-JO"/>
                    </w:rPr>
                  </w:pPr>
                  <w:r w:rsidRPr="00B824FB">
                    <w:rPr>
                      <w:rFonts w:ascii="Times New Roman" w:hAnsi="Times New Roman"/>
                      <w:b/>
                      <w:bCs/>
                      <w:sz w:val="24"/>
                      <w:lang w:bidi="ar-JO"/>
                    </w:rPr>
                    <w:t>F</w:t>
                  </w:r>
                </w:p>
              </w:tc>
            </w:tr>
          </w:tbl>
          <w:p w14:paraId="700F3CA8" w14:textId="77777777" w:rsidR="004D364A" w:rsidRPr="00801F39" w:rsidRDefault="004D364A" w:rsidP="00DE602A">
            <w:pPr>
              <w:rPr>
                <w:rFonts w:ascii="Times New Roman" w:hAnsi="Times New Roman"/>
                <w:color w:val="000000" w:themeColor="text1"/>
                <w:sz w:val="24"/>
              </w:rPr>
            </w:pPr>
          </w:p>
          <w:p w14:paraId="063192CE" w14:textId="77777777" w:rsidR="006A3CCB" w:rsidRPr="00B824FB" w:rsidRDefault="006A3CCB" w:rsidP="006A3CCB">
            <w:pPr>
              <w:rPr>
                <w:rFonts w:ascii="Times New Roman" w:hAnsi="Times New Roman"/>
                <w:sz w:val="24"/>
              </w:rPr>
            </w:pPr>
            <w:r w:rsidRPr="00B824FB">
              <w:rPr>
                <w:rFonts w:ascii="Times New Roman" w:hAnsi="Times New Roman"/>
                <w:b/>
                <w:bCs/>
                <w:i/>
                <w:iCs/>
                <w:sz w:val="24"/>
              </w:rPr>
              <w:t xml:space="preserve">Instructions for Assignments:    </w:t>
            </w:r>
          </w:p>
          <w:p w14:paraId="36D99917" w14:textId="77777777" w:rsidR="006A3CCB" w:rsidRPr="00B824FB" w:rsidRDefault="006A3CCB" w:rsidP="006A3CCB">
            <w:pPr>
              <w:pStyle w:val="ListParagraph"/>
              <w:ind w:left="0"/>
              <w:rPr>
                <w:b/>
              </w:rPr>
            </w:pPr>
          </w:p>
          <w:p w14:paraId="54D2E04B" w14:textId="77777777" w:rsidR="006A3CCB" w:rsidRPr="00B824FB" w:rsidRDefault="006A3CCB" w:rsidP="006A3CCB">
            <w:pPr>
              <w:rPr>
                <w:rFonts w:ascii="Times New Roman" w:hAnsi="Times New Roman"/>
                <w:b/>
                <w:sz w:val="24"/>
              </w:rPr>
            </w:pPr>
          </w:p>
          <w:p w14:paraId="28448DFA" w14:textId="35063B5F" w:rsidR="00373FB0" w:rsidRPr="00B824FB" w:rsidRDefault="00373FB0" w:rsidP="00373FB0">
            <w:pPr>
              <w:rPr>
                <w:rFonts w:ascii="Times New Roman" w:hAnsi="Times New Roman"/>
                <w:sz w:val="24"/>
              </w:rPr>
            </w:pPr>
            <w:r w:rsidRPr="00373FB0">
              <w:rPr>
                <w:rFonts w:ascii="Times New Roman" w:hAnsi="Times New Roman"/>
                <w:b/>
                <w:sz w:val="28"/>
                <w:szCs w:val="28"/>
              </w:rPr>
              <w:t>Written Critique.</w:t>
            </w:r>
            <w:r w:rsidRPr="00B824FB">
              <w:rPr>
                <w:rFonts w:ascii="Times New Roman" w:hAnsi="Times New Roman"/>
                <w:sz w:val="24"/>
              </w:rPr>
              <w:t xml:space="preserve"> Students will provide a written </w:t>
            </w:r>
            <w:r>
              <w:rPr>
                <w:rFonts w:ascii="Times New Roman" w:hAnsi="Times New Roman"/>
                <w:sz w:val="24"/>
              </w:rPr>
              <w:t>critique of the research method</w:t>
            </w:r>
            <w:r w:rsidRPr="00B824FB">
              <w:rPr>
                <w:rFonts w:ascii="Times New Roman" w:hAnsi="Times New Roman"/>
                <w:sz w:val="24"/>
              </w:rPr>
              <w:t xml:space="preserve"> and results of </w:t>
            </w:r>
            <w:r>
              <w:rPr>
                <w:rFonts w:ascii="Times New Roman" w:hAnsi="Times New Roman"/>
                <w:sz w:val="24"/>
              </w:rPr>
              <w:t>one journal article</w:t>
            </w:r>
            <w:r w:rsidRPr="00B824FB">
              <w:rPr>
                <w:rFonts w:ascii="Times New Roman" w:hAnsi="Times New Roman"/>
                <w:sz w:val="24"/>
              </w:rPr>
              <w:t xml:space="preserve">. </w:t>
            </w:r>
          </w:p>
          <w:p w14:paraId="69076F95" w14:textId="77777777" w:rsidR="00373FB0" w:rsidRPr="00B824FB" w:rsidRDefault="00373FB0" w:rsidP="00373FB0">
            <w:pPr>
              <w:rPr>
                <w:rFonts w:ascii="Times New Roman" w:hAnsi="Times New Roman"/>
                <w:b/>
                <w:sz w:val="24"/>
              </w:rPr>
            </w:pPr>
            <w:r w:rsidRPr="00B824FB">
              <w:rPr>
                <w:rFonts w:ascii="Times New Roman" w:hAnsi="Times New Roman"/>
                <w:b/>
                <w:sz w:val="24"/>
              </w:rPr>
              <w:t xml:space="preserve">Assignment: </w:t>
            </w:r>
          </w:p>
          <w:p w14:paraId="5D509712" w14:textId="77777777" w:rsidR="00373FB0" w:rsidRPr="00FE0B6E" w:rsidRDefault="00373FB0" w:rsidP="00373FB0">
            <w:pPr>
              <w:rPr>
                <w:rFonts w:hAnsi="Times New Roman" w:cs="Simplified Arabic"/>
                <w:sz w:val="22"/>
                <w:szCs w:val="28"/>
                <w:lang w:eastAsia="en-GB"/>
              </w:rPr>
            </w:pPr>
            <w:r w:rsidRPr="00FE0B6E">
              <w:rPr>
                <w:rFonts w:hAnsi="Times New Roman" w:cs="Simplified Arabic"/>
                <w:b/>
                <w:bCs/>
                <w:i/>
                <w:iCs/>
                <w:sz w:val="24"/>
                <w:szCs w:val="28"/>
                <w:lang w:eastAsia="en-GB"/>
              </w:rPr>
              <w:t>Critique An Article</w:t>
            </w:r>
            <w:r w:rsidRPr="00FE0B6E">
              <w:rPr>
                <w:rFonts w:hAnsi="Times New Roman" w:cs="Simplified Arabic"/>
                <w:b/>
                <w:bCs/>
                <w:sz w:val="24"/>
                <w:szCs w:val="28"/>
                <w:lang w:eastAsia="en-GB"/>
              </w:rPr>
              <w:t>.</w:t>
            </w:r>
            <w:r w:rsidRPr="00FE0B6E">
              <w:rPr>
                <w:rFonts w:hAnsi="Times New Roman" w:cs="Simplified Arabic"/>
                <w:sz w:val="24"/>
                <w:szCs w:val="28"/>
                <w:lang w:eastAsia="en-GB"/>
              </w:rPr>
              <w:t xml:space="preserve">  Each student will prepare a 3 page analysis/discussion of his/her designated article</w:t>
            </w:r>
            <w:r>
              <w:rPr>
                <w:rFonts w:hAnsi="Times New Roman" w:cs="Simplified Arabic"/>
                <w:sz w:val="24"/>
                <w:szCs w:val="28"/>
                <w:lang w:eastAsia="en-GB"/>
              </w:rPr>
              <w:t>s</w:t>
            </w:r>
            <w:r w:rsidRPr="00FE0B6E">
              <w:rPr>
                <w:rFonts w:hAnsi="Times New Roman" w:cs="Simplified Arabic"/>
                <w:sz w:val="24"/>
                <w:szCs w:val="28"/>
                <w:lang w:eastAsia="en-GB"/>
              </w:rPr>
              <w:t xml:space="preserve">. </w:t>
            </w:r>
            <w:r w:rsidRPr="00FE0B6E">
              <w:rPr>
                <w:rFonts w:hAnsi="Times New Roman" w:cs="Simplified Arabic"/>
                <w:sz w:val="22"/>
                <w:szCs w:val="28"/>
                <w:lang w:eastAsia="en-GB"/>
              </w:rPr>
              <w:t xml:space="preserve">The following format will guide your critique of the assigned quantitative research articles.  </w:t>
            </w:r>
          </w:p>
          <w:p w14:paraId="77C0759D" w14:textId="77777777" w:rsidR="00373FB0" w:rsidRPr="00FE0B6E" w:rsidRDefault="00373FB0" w:rsidP="00373FB0">
            <w:pPr>
              <w:rPr>
                <w:rFonts w:hAnsi="Times New Roman" w:cs="Simplified Arabic"/>
                <w:b/>
                <w:sz w:val="22"/>
                <w:szCs w:val="28"/>
                <w:lang w:eastAsia="en-GB"/>
              </w:rPr>
            </w:pPr>
            <w:r w:rsidRPr="00FE0B6E">
              <w:rPr>
                <w:rFonts w:hAnsi="Times New Roman" w:cs="Simplified Arabic"/>
                <w:b/>
                <w:sz w:val="22"/>
                <w:szCs w:val="28"/>
                <w:lang w:eastAsia="en-GB"/>
              </w:rPr>
              <w:t>Article Citation: Critique the problem statement, purpose/aims, background and significance, theoretical framework, the research questions or hypotheses, and the design of the study.</w:t>
            </w:r>
          </w:p>
          <w:p w14:paraId="2D6CED57" w14:textId="77777777" w:rsidR="00373FB0" w:rsidRPr="00FE0B6E" w:rsidRDefault="00373FB0" w:rsidP="00373FB0">
            <w:pPr>
              <w:numPr>
                <w:ilvl w:val="0"/>
                <w:numId w:val="49"/>
              </w:numPr>
              <w:rPr>
                <w:rFonts w:hAnsi="Times New Roman" w:cs="Simplified Arabic"/>
                <w:sz w:val="22"/>
                <w:szCs w:val="28"/>
                <w:lang w:eastAsia="en-GB"/>
              </w:rPr>
            </w:pPr>
            <w:r w:rsidRPr="00FE0B6E">
              <w:rPr>
                <w:rFonts w:hAnsi="Times New Roman" w:cs="Simplified Arabic"/>
                <w:b/>
                <w:sz w:val="22"/>
                <w:szCs w:val="28"/>
                <w:lang w:eastAsia="en-GB"/>
              </w:rPr>
              <w:t xml:space="preserve">Problem statement, Purpose/aims: </w:t>
            </w:r>
            <w:r w:rsidRPr="00FE0B6E">
              <w:rPr>
                <w:rFonts w:hAnsi="Times New Roman" w:cs="Simplified Arabic"/>
                <w:sz w:val="22"/>
                <w:szCs w:val="28"/>
                <w:lang w:eastAsia="en-GB"/>
              </w:rPr>
              <w:t xml:space="preserve"> Is the problem to be studied clearly stated?  Are the purpose and aims of the study clearly stated?  Restate the purpose. Compare your version with the authors. </w:t>
            </w:r>
          </w:p>
          <w:p w14:paraId="46D9EC43" w14:textId="77777777" w:rsidR="00373FB0" w:rsidRPr="00FE0B6E" w:rsidRDefault="00373FB0" w:rsidP="00373FB0">
            <w:pPr>
              <w:numPr>
                <w:ilvl w:val="0"/>
                <w:numId w:val="49"/>
              </w:numPr>
              <w:rPr>
                <w:rFonts w:hAnsi="Times New Roman" w:cs="Simplified Arabic"/>
                <w:sz w:val="22"/>
                <w:szCs w:val="28"/>
                <w:lang w:eastAsia="en-GB"/>
              </w:rPr>
            </w:pPr>
            <w:r w:rsidRPr="00FE0B6E">
              <w:rPr>
                <w:rFonts w:hAnsi="Times New Roman" w:cs="Simplified Arabic"/>
                <w:b/>
                <w:sz w:val="22"/>
                <w:szCs w:val="28"/>
                <w:lang w:eastAsia="en-GB"/>
              </w:rPr>
              <w:t xml:space="preserve">Background and significance:  </w:t>
            </w:r>
            <w:r w:rsidRPr="00FE0B6E">
              <w:rPr>
                <w:rFonts w:hAnsi="Times New Roman" w:cs="Simplified Arabic"/>
                <w:bCs/>
                <w:sz w:val="22"/>
                <w:szCs w:val="28"/>
                <w:lang w:eastAsia="en-GB"/>
              </w:rPr>
              <w:t xml:space="preserve">Is the review of previous research appropriate and sufficient?  Have the reported studies been critically reviewed?  Have relevant studies been cited and discussed? What is the gap in knowledge? </w:t>
            </w:r>
            <w:r w:rsidRPr="00FE0B6E">
              <w:rPr>
                <w:rFonts w:hAnsi="Times New Roman" w:cs="Simplified Arabic"/>
                <w:sz w:val="22"/>
                <w:szCs w:val="28"/>
                <w:lang w:eastAsia="en-GB"/>
              </w:rPr>
              <w:t>Is the significance of the problem being addressed and of the study clearly supported by a logical and scientifically sound explanation?</w:t>
            </w:r>
          </w:p>
          <w:p w14:paraId="31498F06" w14:textId="77777777" w:rsidR="00373FB0" w:rsidRPr="00FE0B6E" w:rsidRDefault="00373FB0" w:rsidP="00373FB0">
            <w:pPr>
              <w:numPr>
                <w:ilvl w:val="0"/>
                <w:numId w:val="49"/>
              </w:numPr>
              <w:rPr>
                <w:rFonts w:hAnsi="Times New Roman" w:cs="Simplified Arabic"/>
                <w:sz w:val="22"/>
                <w:szCs w:val="28"/>
                <w:lang w:eastAsia="en-GB"/>
              </w:rPr>
            </w:pPr>
            <w:r w:rsidRPr="00FE0B6E">
              <w:rPr>
                <w:rFonts w:hAnsi="Times New Roman" w:cs="Simplified Arabic"/>
                <w:b/>
                <w:sz w:val="22"/>
                <w:szCs w:val="28"/>
                <w:lang w:eastAsia="en-GB"/>
              </w:rPr>
              <w:t xml:space="preserve">Theoretical framework:  </w:t>
            </w:r>
            <w:r w:rsidRPr="00FE0B6E">
              <w:rPr>
                <w:rFonts w:hAnsi="Times New Roman" w:cs="Simplified Arabic"/>
                <w:sz w:val="22"/>
                <w:szCs w:val="28"/>
                <w:lang w:eastAsia="en-GB"/>
              </w:rPr>
              <w:t xml:space="preserve">Identify the conceptual or theoretical framework for the study.  Is it clear that the study is guided by a theory or theories?  Are the variables being measured congruent with the theoretical framework?  Diagram the theoretical framework used in the study.  Can you suggest another theory or a theory that would support this study? </w:t>
            </w:r>
          </w:p>
          <w:p w14:paraId="6E0093FF" w14:textId="77777777" w:rsidR="00373FB0" w:rsidRPr="00FE0B6E" w:rsidRDefault="00373FB0" w:rsidP="00373FB0">
            <w:pPr>
              <w:numPr>
                <w:ilvl w:val="0"/>
                <w:numId w:val="49"/>
              </w:numPr>
              <w:rPr>
                <w:rFonts w:hAnsi="Times New Roman" w:cs="Simplified Arabic"/>
                <w:sz w:val="22"/>
                <w:szCs w:val="28"/>
                <w:lang w:eastAsia="en-GB"/>
              </w:rPr>
            </w:pPr>
            <w:r w:rsidRPr="00FE0B6E">
              <w:rPr>
                <w:rFonts w:hAnsi="Times New Roman" w:cs="Simplified Arabic"/>
                <w:b/>
                <w:sz w:val="22"/>
                <w:szCs w:val="28"/>
                <w:lang w:eastAsia="en-GB"/>
              </w:rPr>
              <w:t>Research question(s) or hypotheses</w:t>
            </w:r>
            <w:r w:rsidRPr="00FE0B6E">
              <w:rPr>
                <w:rFonts w:hAnsi="Times New Roman" w:cs="Simplified Arabic"/>
                <w:sz w:val="22"/>
                <w:szCs w:val="28"/>
                <w:lang w:eastAsia="en-GB"/>
              </w:rPr>
              <w:t xml:space="preserve">.  Are the research questions or hypotheses clear and appropriate in terms of current knowledge and the chosen design?  Why or why not? How would you change them? Critique the author=s choice of variables studied.  Is the choice of variables logical and innovative?  Are there other variables that you would add for the proposed theory? </w:t>
            </w:r>
          </w:p>
          <w:p w14:paraId="273A8E08" w14:textId="77777777" w:rsidR="00373FB0" w:rsidRPr="00FE0B6E" w:rsidRDefault="00373FB0" w:rsidP="00373FB0">
            <w:pPr>
              <w:numPr>
                <w:ilvl w:val="0"/>
                <w:numId w:val="49"/>
              </w:numPr>
              <w:rPr>
                <w:rFonts w:hAnsi="Times New Roman" w:cs="Simplified Arabic"/>
                <w:sz w:val="22"/>
                <w:szCs w:val="28"/>
                <w:lang w:eastAsia="en-GB"/>
              </w:rPr>
            </w:pPr>
            <w:r w:rsidRPr="00FE0B6E">
              <w:rPr>
                <w:rFonts w:hAnsi="Times New Roman" w:cs="Simplified Arabic"/>
                <w:b/>
                <w:sz w:val="22"/>
                <w:szCs w:val="28"/>
                <w:lang w:eastAsia="en-GB"/>
              </w:rPr>
              <w:t>Design:</w:t>
            </w:r>
            <w:r w:rsidRPr="00FE0B6E">
              <w:rPr>
                <w:rFonts w:hAnsi="Times New Roman" w:cs="Simplified Arabic"/>
                <w:sz w:val="22"/>
                <w:szCs w:val="28"/>
                <w:lang w:eastAsia="en-GB"/>
              </w:rPr>
              <w:t xml:space="preserve">  Identify the general classification of the design: descriptive, survey, observational, quasi-experimental or experimental, etc.  Name the design precisely.  What are the strengths and weaknesses of the design from a classical perspective?  Has the design fully supported the collection of data?  Has the design supported the analysis of data to answer the research questions or hypotheses?  Examine how the elements of purpose/aims, research questions/hypotheses, theoretical framework/variables/measures interface; explain congruence or lack of congruence.  If you are critiquing a quasi-experimental or experimental study, address each of the elements of internal validity (testing, history, instrumentation, etc); has the researcher controlled for these threats to internal validity?  How would you redesign the study to better control for threats to internal validity? Describe an alternate design.  Compare the strengths and weakness of the alternative design to the one used by the authors.</w:t>
            </w:r>
          </w:p>
          <w:p w14:paraId="0C678E12" w14:textId="77777777" w:rsidR="00373FB0" w:rsidRPr="00FE0B6E" w:rsidRDefault="00373FB0" w:rsidP="00373FB0">
            <w:pPr>
              <w:numPr>
                <w:ilvl w:val="0"/>
                <w:numId w:val="49"/>
              </w:numPr>
              <w:rPr>
                <w:rFonts w:hAnsi="Times New Roman" w:cs="Simplified Arabic"/>
                <w:sz w:val="22"/>
                <w:szCs w:val="28"/>
                <w:lang w:eastAsia="en-GB"/>
              </w:rPr>
            </w:pPr>
            <w:r w:rsidRPr="00FE0B6E">
              <w:rPr>
                <w:rFonts w:hAnsi="Times New Roman" w:cs="Simplified Arabic"/>
                <w:sz w:val="24"/>
                <w:szCs w:val="28"/>
                <w:lang w:eastAsia="en-GB"/>
              </w:rPr>
              <w:t>Critique the research methods used.</w:t>
            </w:r>
          </w:p>
          <w:p w14:paraId="7BC1EEC0" w14:textId="77777777" w:rsidR="00373FB0" w:rsidRPr="00FE0B6E" w:rsidRDefault="00373FB0" w:rsidP="00373FB0">
            <w:pPr>
              <w:numPr>
                <w:ilvl w:val="1"/>
                <w:numId w:val="49"/>
              </w:numPr>
              <w:rPr>
                <w:rFonts w:hAnsi="Times New Roman" w:cs="Simplified Arabic"/>
                <w:sz w:val="22"/>
                <w:szCs w:val="28"/>
                <w:lang w:eastAsia="en-GB"/>
              </w:rPr>
            </w:pPr>
            <w:r w:rsidRPr="00FE0B6E">
              <w:rPr>
                <w:rFonts w:hAnsi="Times New Roman" w:cs="Simplified Arabic"/>
                <w:b/>
                <w:sz w:val="22"/>
                <w:szCs w:val="28"/>
                <w:lang w:eastAsia="en-GB"/>
              </w:rPr>
              <w:t>Sample:</w:t>
            </w:r>
            <w:r w:rsidRPr="00FE0B6E">
              <w:rPr>
                <w:rFonts w:hAnsi="Times New Roman" w:cs="Simplified Arabic"/>
                <w:sz w:val="22"/>
                <w:szCs w:val="28"/>
                <w:lang w:eastAsia="en-GB"/>
              </w:rPr>
              <w:t xml:space="preserve"> Is the population from which the sample is drawn appropriate to answer the research questions?  Identify the sampling method used.  Does sample selection introduce bias? What are the sources of error introduced by the selection of subjects?   Is the size of the sample consistent with the type of research questions asked? Consistent with the degree of precision necessary? Consistent with sampling procedures and the demands of statistical analysis?  How was attrition prevented?  Are threats to internal and external validity identified and controlled? Was IRB/obtaining informed consent addressed?</w:t>
            </w:r>
          </w:p>
          <w:p w14:paraId="59F12E04" w14:textId="77777777" w:rsidR="00373FB0" w:rsidRPr="00FE0B6E" w:rsidRDefault="00373FB0" w:rsidP="00373FB0">
            <w:pPr>
              <w:numPr>
                <w:ilvl w:val="1"/>
                <w:numId w:val="49"/>
              </w:numPr>
              <w:rPr>
                <w:rFonts w:hAnsi="Times New Roman" w:cs="Simplified Arabic"/>
                <w:sz w:val="22"/>
                <w:szCs w:val="28"/>
                <w:lang w:eastAsia="en-GB"/>
              </w:rPr>
            </w:pPr>
            <w:r w:rsidRPr="00FE0B6E">
              <w:rPr>
                <w:rFonts w:hAnsi="Times New Roman" w:cs="Simplified Arabic"/>
                <w:b/>
                <w:sz w:val="22"/>
                <w:szCs w:val="28"/>
                <w:lang w:eastAsia="en-GB"/>
              </w:rPr>
              <w:t>Instrumentation:</w:t>
            </w:r>
            <w:r w:rsidRPr="00FE0B6E">
              <w:rPr>
                <w:rFonts w:hAnsi="Times New Roman" w:cs="Simplified Arabic"/>
                <w:sz w:val="22"/>
                <w:szCs w:val="28"/>
                <w:lang w:eastAsia="en-GB"/>
              </w:rPr>
              <w:t xml:space="preserve"> Identify the measures used. Discuss their reliability and validity. What is the basis for reliability and validity in the chosen population?  Name at least two other measures that could have been used.  Considering design and sample, are the instruments that you have suggested or cited more or less useful? </w:t>
            </w:r>
          </w:p>
          <w:p w14:paraId="147F2972" w14:textId="77777777" w:rsidR="00373FB0" w:rsidRPr="00FE0B6E" w:rsidRDefault="00373FB0" w:rsidP="00373FB0">
            <w:pPr>
              <w:numPr>
                <w:ilvl w:val="1"/>
                <w:numId w:val="49"/>
              </w:numPr>
              <w:rPr>
                <w:rFonts w:hAnsi="Times New Roman" w:cs="Simplified Arabic"/>
                <w:sz w:val="22"/>
                <w:szCs w:val="28"/>
                <w:lang w:eastAsia="en-GB"/>
              </w:rPr>
            </w:pPr>
            <w:r w:rsidRPr="00FE0B6E">
              <w:rPr>
                <w:rFonts w:hAnsi="Times New Roman" w:cs="Simplified Arabic"/>
                <w:b/>
                <w:sz w:val="22"/>
                <w:szCs w:val="28"/>
                <w:lang w:eastAsia="en-GB"/>
              </w:rPr>
              <w:t xml:space="preserve"> Data Collection Protocol:</w:t>
            </w:r>
            <w:r w:rsidRPr="00FE0B6E">
              <w:rPr>
                <w:rFonts w:hAnsi="Times New Roman" w:cs="Simplified Arabic"/>
                <w:sz w:val="22"/>
                <w:szCs w:val="28"/>
                <w:lang w:eastAsia="en-GB"/>
              </w:rPr>
              <w:t xml:space="preserve"> Was the method clearly described?  How were data collected?   Was the setting well defined?  Are environmental influences taken into consideration?  Is enough information available to replicate the study?  How were the data recorded? Were procedures standardized?  How was the ordering of scales or subject error or investigator bias accounted for? Does the data collection protocol minimize error?  Does it uphold confidentiality? How were data managed (e.g., coded, entered) </w:t>
            </w:r>
          </w:p>
          <w:p w14:paraId="6D65B3A8" w14:textId="77777777" w:rsidR="00373FB0" w:rsidRPr="00FE0B6E" w:rsidRDefault="00373FB0" w:rsidP="00373FB0">
            <w:pPr>
              <w:numPr>
                <w:ilvl w:val="1"/>
                <w:numId w:val="49"/>
              </w:numPr>
              <w:rPr>
                <w:rFonts w:hAnsi="Times New Roman" w:cs="Simplified Arabic"/>
                <w:sz w:val="22"/>
                <w:szCs w:val="28"/>
                <w:lang w:eastAsia="en-GB"/>
              </w:rPr>
            </w:pPr>
            <w:r w:rsidRPr="00FE0B6E">
              <w:rPr>
                <w:rFonts w:hAnsi="Times New Roman" w:cs="Simplified Arabic"/>
                <w:b/>
                <w:sz w:val="24"/>
                <w:szCs w:val="28"/>
                <w:lang w:eastAsia="en-GB"/>
              </w:rPr>
              <w:t>Data Analysis:</w:t>
            </w:r>
            <w:r w:rsidRPr="00FE0B6E">
              <w:rPr>
                <w:rFonts w:hAnsi="Times New Roman" w:cs="Simplified Arabic"/>
                <w:sz w:val="24"/>
                <w:szCs w:val="28"/>
                <w:lang w:eastAsia="en-GB"/>
              </w:rPr>
              <w:t xml:space="preserve"> Is the analysis appropriate for the design, sample, hypotheses, questions, level of data?  Why or why not?  Was alpha set a priori?  Suggest at least one other method of analysis. </w:t>
            </w:r>
          </w:p>
          <w:p w14:paraId="71AA2B8A" w14:textId="77777777" w:rsidR="00373FB0" w:rsidRPr="00FE0B6E" w:rsidRDefault="00373FB0" w:rsidP="00373FB0">
            <w:pPr>
              <w:numPr>
                <w:ilvl w:val="0"/>
                <w:numId w:val="49"/>
              </w:numPr>
              <w:rPr>
                <w:rFonts w:hAnsi="Times New Roman" w:cs="Simplified Arabic"/>
                <w:sz w:val="22"/>
                <w:szCs w:val="28"/>
                <w:lang w:eastAsia="en-GB"/>
              </w:rPr>
            </w:pPr>
            <w:r w:rsidRPr="00FE0B6E">
              <w:rPr>
                <w:rFonts w:hAnsi="Times New Roman" w:cs="Simplified Arabic"/>
                <w:b/>
                <w:bCs/>
                <w:sz w:val="24"/>
                <w:szCs w:val="28"/>
                <w:lang w:eastAsia="en-GB"/>
              </w:rPr>
              <w:t xml:space="preserve">Critique the results and discussion sections of the paper: </w:t>
            </w:r>
          </w:p>
          <w:p w14:paraId="2855428C" w14:textId="77777777" w:rsidR="00373FB0" w:rsidRPr="00FE0B6E" w:rsidRDefault="00373FB0" w:rsidP="00373FB0">
            <w:pPr>
              <w:numPr>
                <w:ilvl w:val="1"/>
                <w:numId w:val="49"/>
              </w:numPr>
              <w:rPr>
                <w:rFonts w:hAnsi="Times New Roman" w:cs="Simplified Arabic"/>
                <w:sz w:val="22"/>
                <w:szCs w:val="28"/>
                <w:lang w:eastAsia="en-GB"/>
              </w:rPr>
            </w:pPr>
            <w:r w:rsidRPr="00FE0B6E">
              <w:rPr>
                <w:rFonts w:hAnsi="Times New Roman" w:cs="Simplified Arabic"/>
                <w:b/>
                <w:sz w:val="22"/>
                <w:szCs w:val="28"/>
                <w:lang w:eastAsia="en-GB"/>
              </w:rPr>
              <w:t xml:space="preserve">Results: </w:t>
            </w:r>
            <w:r w:rsidRPr="00FE0B6E">
              <w:rPr>
                <w:rFonts w:hAnsi="Times New Roman" w:cs="Simplified Arabic"/>
                <w:sz w:val="22"/>
                <w:szCs w:val="28"/>
                <w:lang w:eastAsia="en-GB"/>
              </w:rPr>
              <w:t xml:space="preserve">Are the results clearly described in the abstract, body of the paper, and tables/figures?  What would you change? Are the results congruent with the stated theoretical frame?  Are the research questions or hypotheses answered/confirmed or rejected. If any results are statistically significant but weak, is this clearly articulated?  Are the tables well organized and easy to read/understand? </w:t>
            </w:r>
          </w:p>
          <w:p w14:paraId="69E6C09C" w14:textId="77777777" w:rsidR="00373FB0" w:rsidRPr="00FE0B6E" w:rsidRDefault="00373FB0" w:rsidP="00373FB0">
            <w:pPr>
              <w:numPr>
                <w:ilvl w:val="1"/>
                <w:numId w:val="49"/>
              </w:numPr>
              <w:rPr>
                <w:rFonts w:hAnsi="Times New Roman" w:cs="Simplified Arabic"/>
                <w:sz w:val="22"/>
                <w:szCs w:val="28"/>
                <w:lang w:eastAsia="en-GB"/>
              </w:rPr>
            </w:pPr>
            <w:r w:rsidRPr="00FE0B6E">
              <w:rPr>
                <w:rFonts w:hAnsi="Times New Roman" w:cs="Simplified Arabic"/>
                <w:b/>
                <w:sz w:val="22"/>
                <w:szCs w:val="28"/>
                <w:lang w:eastAsia="en-GB"/>
              </w:rPr>
              <w:t xml:space="preserve"> Discussion</w:t>
            </w:r>
            <w:r w:rsidRPr="00FE0B6E">
              <w:rPr>
                <w:rFonts w:hAnsi="Times New Roman" w:cs="Simplified Arabic"/>
                <w:sz w:val="22"/>
                <w:szCs w:val="28"/>
                <w:lang w:eastAsia="en-GB"/>
              </w:rPr>
              <w:t>: Are the results accurately applied to the discussion?  Are the conclusions based on the results?  Does the author relate the findings to the purpose, research questions/hypotheses, theoretical framework, and current state of knowledge of the phenomena being studied?  Are the conclusions appropriate for the reported findings?  How does the author treat issues of external validity or generalizability, i.e. are the limitations of sample, setting or time at which the research occurred accounted for? Explain your answer.  How could the study have been designed to increase external validity?  Are the limitations of the study clearly defined?  Are specific implications discussed?  Are these reasonable or logical in light of the limitations of the findings?  Consider what implications may not be stated.</w:t>
            </w:r>
          </w:p>
          <w:p w14:paraId="54781303" w14:textId="77777777" w:rsidR="00373FB0" w:rsidRPr="00B824FB" w:rsidRDefault="00373FB0" w:rsidP="00373FB0">
            <w:pPr>
              <w:ind w:left="1440" w:hanging="720"/>
              <w:rPr>
                <w:rFonts w:ascii="Times New Roman" w:hAnsi="Times New Roman"/>
                <w:sz w:val="24"/>
              </w:rPr>
            </w:pPr>
          </w:p>
          <w:p w14:paraId="1D7E3AF9" w14:textId="77777777" w:rsidR="00373FB0" w:rsidRPr="00B824FB" w:rsidRDefault="00373FB0" w:rsidP="00373FB0">
            <w:pPr>
              <w:numPr>
                <w:ilvl w:val="0"/>
                <w:numId w:val="49"/>
              </w:numPr>
              <w:rPr>
                <w:rFonts w:ascii="Times New Roman" w:hAnsi="Times New Roman"/>
                <w:sz w:val="24"/>
              </w:rPr>
            </w:pPr>
            <w:r w:rsidRPr="00B824FB">
              <w:rPr>
                <w:rFonts w:ascii="Times New Roman" w:hAnsi="Times New Roman"/>
                <w:b/>
                <w:sz w:val="24"/>
              </w:rPr>
              <w:t>Overall Presentation:</w:t>
            </w:r>
            <w:r w:rsidRPr="00B824FB">
              <w:rPr>
                <w:rFonts w:ascii="Times New Roman" w:hAnsi="Times New Roman"/>
                <w:sz w:val="24"/>
              </w:rPr>
              <w:t xml:space="preserve"> Is the report logically consistent? Are there leaps in logic? Is the writing style clear and concise? Does the abstract accurately represent the study? </w:t>
            </w:r>
          </w:p>
          <w:p w14:paraId="0EA936FB" w14:textId="77777777" w:rsidR="00373FB0" w:rsidRPr="00B824FB" w:rsidRDefault="00373FB0" w:rsidP="00373FB0">
            <w:pPr>
              <w:pStyle w:val="Default"/>
              <w:rPr>
                <w:rFonts w:ascii="Times New Roman" w:hAnsi="Times New Roman" w:cs="Times New Roman"/>
                <w:color w:val="auto"/>
              </w:rPr>
            </w:pPr>
          </w:p>
          <w:p w14:paraId="0CAEEA78" w14:textId="77777777" w:rsidR="00373FB0" w:rsidRPr="00B824FB" w:rsidRDefault="00373FB0" w:rsidP="00373FB0">
            <w:pPr>
              <w:pStyle w:val="Default"/>
              <w:rPr>
                <w:rFonts w:ascii="Times New Roman" w:hAnsi="Times New Roman" w:cs="Times New Roman"/>
                <w:color w:val="auto"/>
              </w:rPr>
            </w:pPr>
          </w:p>
          <w:p w14:paraId="2D65A24F" w14:textId="77777777" w:rsidR="00373FB0" w:rsidRPr="00B824FB" w:rsidRDefault="00373FB0" w:rsidP="00373FB0">
            <w:pPr>
              <w:tabs>
                <w:tab w:val="right" w:pos="7380"/>
              </w:tabs>
              <w:rPr>
                <w:rFonts w:ascii="Times New Roman" w:hAnsi="Times New Roman"/>
                <w:b/>
                <w:sz w:val="24"/>
              </w:rPr>
            </w:pPr>
            <w:r w:rsidRPr="00B824FB">
              <w:rPr>
                <w:rFonts w:ascii="Times New Roman" w:hAnsi="Times New Roman"/>
                <w:b/>
                <w:sz w:val="24"/>
              </w:rPr>
              <w:t xml:space="preserve">Evaluation: </w:t>
            </w:r>
            <w:r w:rsidRPr="00B824FB">
              <w:rPr>
                <w:rFonts w:ascii="Times New Roman" w:hAnsi="Times New Roman"/>
                <w:b/>
                <w:sz w:val="24"/>
              </w:rPr>
              <w:tab/>
              <w:t xml:space="preserve">Points </w:t>
            </w:r>
          </w:p>
          <w:p w14:paraId="2F108AB1" w14:textId="77777777" w:rsidR="00373FB0" w:rsidRPr="00B824FB" w:rsidRDefault="00373FB0" w:rsidP="00373FB0">
            <w:pPr>
              <w:tabs>
                <w:tab w:val="right" w:pos="7380"/>
              </w:tabs>
              <w:ind w:left="1530"/>
              <w:rPr>
                <w:rFonts w:ascii="Times New Roman" w:hAnsi="Times New Roman"/>
                <w:b/>
                <w:sz w:val="24"/>
              </w:rPr>
            </w:pPr>
          </w:p>
          <w:p w14:paraId="28A5618C" w14:textId="77777777" w:rsidR="00373FB0" w:rsidRPr="00B824FB" w:rsidRDefault="00373FB0" w:rsidP="00373FB0">
            <w:pPr>
              <w:tabs>
                <w:tab w:val="right" w:pos="7380"/>
              </w:tabs>
              <w:ind w:left="1530"/>
              <w:rPr>
                <w:rFonts w:ascii="Times New Roman" w:hAnsi="Times New Roman"/>
                <w:sz w:val="24"/>
              </w:rPr>
            </w:pPr>
            <w:r w:rsidRPr="00B824FB">
              <w:rPr>
                <w:rFonts w:ascii="Times New Roman" w:hAnsi="Times New Roman"/>
                <w:sz w:val="24"/>
              </w:rPr>
              <w:t xml:space="preserve">Introduction </w:t>
            </w:r>
            <w:r w:rsidRPr="00B824FB">
              <w:rPr>
                <w:rFonts w:ascii="Times New Roman" w:hAnsi="Times New Roman"/>
                <w:sz w:val="24"/>
              </w:rPr>
              <w:tab/>
              <w:t xml:space="preserve">2 </w:t>
            </w:r>
          </w:p>
          <w:p w14:paraId="6B9C0901" w14:textId="77777777" w:rsidR="00373FB0" w:rsidRDefault="00373FB0" w:rsidP="00373FB0">
            <w:pPr>
              <w:tabs>
                <w:tab w:val="right" w:pos="7380"/>
              </w:tabs>
              <w:ind w:left="1530"/>
              <w:rPr>
                <w:rFonts w:ascii="Times New Roman" w:hAnsi="Times New Roman"/>
                <w:sz w:val="24"/>
              </w:rPr>
            </w:pPr>
            <w:r w:rsidRPr="00B824FB">
              <w:rPr>
                <w:rFonts w:ascii="Times New Roman" w:hAnsi="Times New Roman"/>
                <w:sz w:val="24"/>
              </w:rPr>
              <w:t xml:space="preserve">Method </w:t>
            </w:r>
            <w:r w:rsidRPr="00B824FB">
              <w:rPr>
                <w:rFonts w:ascii="Times New Roman" w:hAnsi="Times New Roman"/>
                <w:sz w:val="24"/>
              </w:rPr>
              <w:tab/>
            </w:r>
            <w:r>
              <w:rPr>
                <w:rFonts w:ascii="Times New Roman" w:hAnsi="Times New Roman"/>
                <w:sz w:val="24"/>
              </w:rPr>
              <w:t>2</w:t>
            </w:r>
          </w:p>
          <w:p w14:paraId="5C1260B3" w14:textId="77777777" w:rsidR="00373FB0" w:rsidRPr="00B824FB" w:rsidRDefault="00373FB0" w:rsidP="00373FB0">
            <w:pPr>
              <w:tabs>
                <w:tab w:val="right" w:pos="7380"/>
              </w:tabs>
              <w:ind w:left="1530"/>
              <w:rPr>
                <w:rFonts w:ascii="Times New Roman" w:hAnsi="Times New Roman"/>
                <w:sz w:val="24"/>
              </w:rPr>
            </w:pPr>
            <w:r>
              <w:rPr>
                <w:rFonts w:ascii="Times New Roman" w:hAnsi="Times New Roman"/>
                <w:sz w:val="24"/>
              </w:rPr>
              <w:t>Results</w:t>
            </w:r>
            <w:r w:rsidRPr="00B824FB">
              <w:rPr>
                <w:rFonts w:ascii="Times New Roman" w:hAnsi="Times New Roman"/>
                <w:sz w:val="24"/>
              </w:rPr>
              <w:t xml:space="preserve"> </w:t>
            </w:r>
            <w:r>
              <w:rPr>
                <w:rFonts w:ascii="Times New Roman" w:hAnsi="Times New Roman"/>
                <w:sz w:val="24"/>
              </w:rPr>
              <w:t xml:space="preserve">                                                                                   2</w:t>
            </w:r>
          </w:p>
          <w:p w14:paraId="48149E40" w14:textId="77777777" w:rsidR="00373FB0" w:rsidRPr="00B824FB" w:rsidRDefault="00373FB0" w:rsidP="00373FB0">
            <w:pPr>
              <w:tabs>
                <w:tab w:val="right" w:pos="7380"/>
              </w:tabs>
              <w:ind w:left="1530"/>
              <w:rPr>
                <w:rFonts w:ascii="Times New Roman" w:hAnsi="Times New Roman"/>
                <w:sz w:val="24"/>
              </w:rPr>
            </w:pPr>
            <w:r w:rsidRPr="00B824FB">
              <w:rPr>
                <w:rFonts w:ascii="Times New Roman" w:hAnsi="Times New Roman"/>
                <w:sz w:val="24"/>
              </w:rPr>
              <w:t xml:space="preserve">Discussion </w:t>
            </w:r>
            <w:r w:rsidRPr="00B824FB">
              <w:rPr>
                <w:rFonts w:ascii="Times New Roman" w:hAnsi="Times New Roman"/>
                <w:sz w:val="24"/>
              </w:rPr>
              <w:tab/>
              <w:t xml:space="preserve">2 </w:t>
            </w:r>
          </w:p>
          <w:p w14:paraId="5A07D451" w14:textId="77777777" w:rsidR="00373FB0" w:rsidRPr="00B824FB" w:rsidRDefault="00373FB0" w:rsidP="00373FB0">
            <w:pPr>
              <w:tabs>
                <w:tab w:val="right" w:pos="7380"/>
              </w:tabs>
              <w:ind w:left="1530"/>
              <w:rPr>
                <w:rFonts w:ascii="Times New Roman" w:hAnsi="Times New Roman"/>
                <w:sz w:val="24"/>
              </w:rPr>
            </w:pPr>
            <w:r w:rsidRPr="00B824FB">
              <w:rPr>
                <w:rFonts w:ascii="Times New Roman" w:hAnsi="Times New Roman"/>
                <w:sz w:val="24"/>
              </w:rPr>
              <w:t xml:space="preserve">APA Format &amp; Overall Writing  </w:t>
            </w:r>
            <w:r w:rsidRPr="00B824FB">
              <w:rPr>
                <w:rFonts w:ascii="Times New Roman" w:hAnsi="Times New Roman"/>
                <w:sz w:val="24"/>
              </w:rPr>
              <w:tab/>
            </w:r>
            <w:r w:rsidRPr="008B74B0">
              <w:rPr>
                <w:rFonts w:ascii="Times New Roman" w:hAnsi="Times New Roman"/>
                <w:sz w:val="24"/>
              </w:rPr>
              <w:t>2</w:t>
            </w:r>
            <w:r w:rsidRPr="00B824FB">
              <w:rPr>
                <w:rFonts w:ascii="Times New Roman" w:hAnsi="Times New Roman"/>
                <w:sz w:val="24"/>
                <w:u w:val="single"/>
              </w:rPr>
              <w:t xml:space="preserve"> </w:t>
            </w:r>
          </w:p>
          <w:p w14:paraId="796903CF" w14:textId="77777777" w:rsidR="00373FB0" w:rsidRPr="00B824FB" w:rsidRDefault="00373FB0" w:rsidP="00373FB0">
            <w:pPr>
              <w:tabs>
                <w:tab w:val="right" w:pos="7380"/>
              </w:tabs>
              <w:ind w:left="1530"/>
              <w:rPr>
                <w:rFonts w:ascii="Times New Roman" w:hAnsi="Times New Roman"/>
                <w:sz w:val="24"/>
              </w:rPr>
            </w:pPr>
            <w:r w:rsidRPr="00B824FB">
              <w:rPr>
                <w:rFonts w:ascii="Times New Roman" w:hAnsi="Times New Roman"/>
                <w:sz w:val="24"/>
              </w:rPr>
              <w:t>TOTAL</w:t>
            </w:r>
            <w:r w:rsidRPr="00B824FB">
              <w:rPr>
                <w:rFonts w:ascii="Times New Roman" w:hAnsi="Times New Roman"/>
                <w:sz w:val="24"/>
              </w:rPr>
              <w:tab/>
              <w:t xml:space="preserve">10 </w:t>
            </w:r>
          </w:p>
          <w:p w14:paraId="4CC41AFA" w14:textId="77777777" w:rsidR="00373FB0" w:rsidRPr="00B824FB" w:rsidRDefault="00373FB0" w:rsidP="00373FB0">
            <w:pPr>
              <w:rPr>
                <w:rFonts w:ascii="Times New Roman" w:hAnsi="Times New Roman"/>
                <w:sz w:val="24"/>
              </w:rPr>
            </w:pPr>
          </w:p>
          <w:p w14:paraId="1A4BCF8D" w14:textId="77777777" w:rsidR="00373FB0" w:rsidRPr="00B824FB" w:rsidRDefault="00373FB0" w:rsidP="00373FB0">
            <w:pPr>
              <w:rPr>
                <w:rFonts w:ascii="Times New Roman" w:hAnsi="Times New Roman"/>
                <w:sz w:val="24"/>
              </w:rPr>
            </w:pPr>
          </w:p>
          <w:p w14:paraId="2B1116D9" w14:textId="77777777" w:rsidR="00373FB0" w:rsidRPr="00B824FB" w:rsidRDefault="00373FB0" w:rsidP="00373FB0">
            <w:pPr>
              <w:ind w:left="720"/>
              <w:rPr>
                <w:rFonts w:ascii="Times New Roman" w:hAnsi="Times New Roman"/>
                <w:sz w:val="24"/>
              </w:rPr>
            </w:pPr>
          </w:p>
          <w:p w14:paraId="44159359" w14:textId="12C157AF" w:rsidR="00373FB0" w:rsidRDefault="00373FB0" w:rsidP="00373FB0">
            <w:pPr>
              <w:rPr>
                <w:rFonts w:ascii="Times New Roman" w:hAnsi="Times New Roman"/>
                <w:sz w:val="24"/>
              </w:rPr>
            </w:pPr>
            <w:r>
              <w:rPr>
                <w:rFonts w:ascii="Times New Roman" w:hAnsi="Times New Roman"/>
                <w:b/>
                <w:sz w:val="24"/>
              </w:rPr>
              <w:t xml:space="preserve"> </w:t>
            </w:r>
            <w:r w:rsidRPr="00373FB0">
              <w:rPr>
                <w:rFonts w:ascii="Times New Roman" w:hAnsi="Times New Roman"/>
                <w:b/>
                <w:sz w:val="28"/>
                <w:szCs w:val="28"/>
              </w:rPr>
              <w:t>Student-lecture and discussion.</w:t>
            </w:r>
            <w:r w:rsidRPr="00B824FB">
              <w:rPr>
                <w:rFonts w:ascii="Times New Roman" w:hAnsi="Times New Roman"/>
                <w:sz w:val="24"/>
              </w:rPr>
              <w:t xml:space="preserve">  Each student will be required to prepare a lecture </w:t>
            </w:r>
            <w:r>
              <w:rPr>
                <w:rFonts w:ascii="Times New Roman" w:hAnsi="Times New Roman"/>
                <w:sz w:val="24"/>
              </w:rPr>
              <w:t xml:space="preserve">about a topic </w:t>
            </w:r>
            <w:r w:rsidRPr="00B824FB">
              <w:rPr>
                <w:rFonts w:ascii="Times New Roman" w:hAnsi="Times New Roman"/>
                <w:sz w:val="24"/>
              </w:rPr>
              <w:t xml:space="preserve">during the semester. Students will need to choose the </w:t>
            </w:r>
            <w:r>
              <w:rPr>
                <w:rFonts w:ascii="Times New Roman" w:hAnsi="Times New Roman"/>
                <w:sz w:val="24"/>
              </w:rPr>
              <w:t>topic</w:t>
            </w:r>
            <w:r w:rsidRPr="00B824FB">
              <w:rPr>
                <w:rFonts w:ascii="Times New Roman" w:hAnsi="Times New Roman"/>
                <w:sz w:val="24"/>
              </w:rPr>
              <w:t xml:space="preserve"> from the course outline that would like to lead prepare the lecture and then lead the class discussion of the topic/article. This is intended to provide students with an opportunity to serve in the role of instructor and independently identify key issues for discussion. Presentation days will be selected during the first class meeting.</w:t>
            </w:r>
          </w:p>
          <w:p w14:paraId="264A7A0D" w14:textId="77777777" w:rsidR="0040313F" w:rsidRPr="00995BB9" w:rsidRDefault="0040313F" w:rsidP="0040313F">
            <w:pPr>
              <w:jc w:val="center"/>
              <w:rPr>
                <w:rFonts w:ascii="Times New Roman" w:hAnsi="Times New Roman"/>
                <w:b/>
                <w:bCs/>
                <w:sz w:val="22"/>
                <w:szCs w:val="22"/>
              </w:rPr>
            </w:pPr>
            <w:r w:rsidRPr="00995BB9">
              <w:rPr>
                <w:rFonts w:ascii="Times New Roman" w:hAnsi="Times New Roman"/>
                <w:b/>
                <w:bCs/>
                <w:sz w:val="22"/>
                <w:szCs w:val="22"/>
              </w:rPr>
              <w:t>Student Presentation Evaluation Form (5 points)</w:t>
            </w:r>
          </w:p>
          <w:p w14:paraId="123914C0" w14:textId="77777777" w:rsidR="0040313F" w:rsidRDefault="0040313F" w:rsidP="0040313F">
            <w:pPr>
              <w:rPr>
                <w:rFonts w:ascii="Times New Roman" w:hAnsi="Times New Roman"/>
                <w:b/>
                <w:bCs/>
                <w:sz w:val="22"/>
                <w:szCs w:val="22"/>
              </w:rPr>
            </w:pPr>
            <w:r w:rsidRPr="00995BB9">
              <w:rPr>
                <w:rFonts w:ascii="Times New Roman" w:hAnsi="Times New Roman"/>
                <w:b/>
                <w:bCs/>
                <w:sz w:val="22"/>
                <w:szCs w:val="22"/>
              </w:rPr>
              <w:t>Presenter Name:</w:t>
            </w:r>
            <w:r w:rsidRPr="00995BB9">
              <w:rPr>
                <w:rFonts w:ascii="Times New Roman" w:hAnsi="Times New Roman"/>
                <w:b/>
                <w:bCs/>
                <w:sz w:val="22"/>
                <w:szCs w:val="22"/>
              </w:rPr>
              <w:tab/>
            </w:r>
            <w:r w:rsidRPr="00995BB9">
              <w:rPr>
                <w:rFonts w:ascii="Times New Roman" w:hAnsi="Times New Roman"/>
                <w:b/>
                <w:bCs/>
                <w:sz w:val="22"/>
                <w:szCs w:val="22"/>
              </w:rPr>
              <w:tab/>
            </w:r>
            <w:r w:rsidRPr="00995BB9">
              <w:rPr>
                <w:rFonts w:ascii="Times New Roman" w:hAnsi="Times New Roman"/>
                <w:b/>
                <w:bCs/>
                <w:sz w:val="22"/>
                <w:szCs w:val="22"/>
              </w:rPr>
              <w:tab/>
            </w:r>
            <w:r w:rsidRPr="00995BB9">
              <w:rPr>
                <w:rFonts w:ascii="Times New Roman" w:hAnsi="Times New Roman"/>
                <w:b/>
                <w:bCs/>
                <w:sz w:val="22"/>
                <w:szCs w:val="22"/>
              </w:rPr>
              <w:tab/>
              <w:t xml:space="preserve">  Topic: </w:t>
            </w:r>
          </w:p>
          <w:p w14:paraId="32DDBCED" w14:textId="77777777" w:rsidR="0040313F" w:rsidRPr="00905FCB" w:rsidRDefault="0040313F" w:rsidP="0040313F">
            <w:pPr>
              <w:rPr>
                <w:rFonts w:ascii="Times New Roman" w:hAnsi="Times New Roman"/>
                <w:b/>
                <w:bCs/>
                <w:sz w:val="22"/>
                <w:szCs w:val="22"/>
              </w:rPr>
            </w:pPr>
            <w:r w:rsidRPr="00995BB9">
              <w:rPr>
                <w:rFonts w:ascii="Times New Roman" w:hAnsi="Times New Roman"/>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3"/>
              <w:gridCol w:w="336"/>
              <w:gridCol w:w="336"/>
              <w:gridCol w:w="336"/>
            </w:tblGrid>
            <w:tr w:rsidR="0040313F" w:rsidRPr="00995BB9" w14:paraId="6FB419F6" w14:textId="77777777" w:rsidTr="003212F6">
              <w:trPr>
                <w:jc w:val="center"/>
              </w:trPr>
              <w:tc>
                <w:tcPr>
                  <w:tcW w:w="7803" w:type="dxa"/>
                </w:tcPr>
                <w:p w14:paraId="7FA5AC42" w14:textId="77777777" w:rsidR="0040313F" w:rsidRPr="00995BB9" w:rsidRDefault="0040313F" w:rsidP="0040313F">
                  <w:pPr>
                    <w:rPr>
                      <w:rFonts w:ascii="Times New Roman" w:hAnsi="Times New Roman"/>
                      <w:sz w:val="22"/>
                      <w:szCs w:val="22"/>
                      <w:u w:val="single"/>
                    </w:rPr>
                  </w:pPr>
                  <w:r w:rsidRPr="00995BB9">
                    <w:rPr>
                      <w:rFonts w:ascii="Times New Roman" w:hAnsi="Times New Roman"/>
                      <w:sz w:val="22"/>
                      <w:szCs w:val="22"/>
                    </w:rPr>
                    <w:t>Area to be Evaluated:</w:t>
                  </w:r>
                </w:p>
              </w:tc>
              <w:tc>
                <w:tcPr>
                  <w:tcW w:w="336" w:type="dxa"/>
                </w:tcPr>
                <w:p w14:paraId="11CE49DA" w14:textId="77777777" w:rsidR="0040313F" w:rsidRPr="00995BB9" w:rsidRDefault="0040313F" w:rsidP="0040313F">
                  <w:pPr>
                    <w:rPr>
                      <w:rFonts w:ascii="Times New Roman" w:hAnsi="Times New Roman"/>
                      <w:sz w:val="22"/>
                      <w:szCs w:val="22"/>
                      <w:u w:val="single"/>
                    </w:rPr>
                  </w:pPr>
                  <w:r w:rsidRPr="00995BB9">
                    <w:rPr>
                      <w:rFonts w:ascii="Times New Roman" w:hAnsi="Times New Roman"/>
                      <w:sz w:val="22"/>
                      <w:szCs w:val="22"/>
                      <w:u w:val="single"/>
                    </w:rPr>
                    <w:t>0</w:t>
                  </w:r>
                </w:p>
              </w:tc>
              <w:tc>
                <w:tcPr>
                  <w:tcW w:w="336" w:type="dxa"/>
                </w:tcPr>
                <w:p w14:paraId="31F3FCFF" w14:textId="77777777" w:rsidR="0040313F" w:rsidRPr="00995BB9" w:rsidRDefault="0040313F" w:rsidP="0040313F">
                  <w:pPr>
                    <w:rPr>
                      <w:rFonts w:ascii="Times New Roman" w:hAnsi="Times New Roman"/>
                      <w:sz w:val="22"/>
                      <w:szCs w:val="22"/>
                      <w:u w:val="single"/>
                    </w:rPr>
                  </w:pPr>
                  <w:r w:rsidRPr="00995BB9">
                    <w:rPr>
                      <w:rFonts w:ascii="Times New Roman" w:hAnsi="Times New Roman"/>
                      <w:sz w:val="22"/>
                      <w:szCs w:val="22"/>
                      <w:u w:val="single"/>
                    </w:rPr>
                    <w:t>1</w:t>
                  </w:r>
                </w:p>
              </w:tc>
              <w:tc>
                <w:tcPr>
                  <w:tcW w:w="336" w:type="dxa"/>
                </w:tcPr>
                <w:p w14:paraId="783DA371" w14:textId="77777777" w:rsidR="0040313F" w:rsidRPr="00995BB9" w:rsidRDefault="0040313F" w:rsidP="0040313F">
                  <w:pPr>
                    <w:rPr>
                      <w:rFonts w:ascii="Times New Roman" w:hAnsi="Times New Roman"/>
                      <w:sz w:val="22"/>
                      <w:szCs w:val="22"/>
                      <w:u w:val="single"/>
                    </w:rPr>
                  </w:pPr>
                  <w:r w:rsidRPr="00995BB9">
                    <w:rPr>
                      <w:rFonts w:ascii="Times New Roman" w:hAnsi="Times New Roman"/>
                      <w:sz w:val="22"/>
                      <w:szCs w:val="22"/>
                      <w:u w:val="single"/>
                    </w:rPr>
                    <w:t>2</w:t>
                  </w:r>
                </w:p>
              </w:tc>
            </w:tr>
            <w:tr w:rsidR="0040313F" w:rsidRPr="00995BB9" w14:paraId="2B19CFFD" w14:textId="77777777" w:rsidTr="003212F6">
              <w:trPr>
                <w:jc w:val="center"/>
              </w:trPr>
              <w:tc>
                <w:tcPr>
                  <w:tcW w:w="7803" w:type="dxa"/>
                </w:tcPr>
                <w:p w14:paraId="6B54F291"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 xml:space="preserve">Demonstrates breadth of reading and depth of understanding of the topic   </w:t>
                  </w:r>
                </w:p>
              </w:tc>
              <w:tc>
                <w:tcPr>
                  <w:tcW w:w="336" w:type="dxa"/>
                </w:tcPr>
                <w:p w14:paraId="34EA9CC9" w14:textId="77777777" w:rsidR="0040313F" w:rsidRPr="00995BB9" w:rsidRDefault="0040313F" w:rsidP="0040313F">
                  <w:pPr>
                    <w:rPr>
                      <w:rFonts w:ascii="Times New Roman" w:hAnsi="Times New Roman"/>
                      <w:sz w:val="22"/>
                      <w:szCs w:val="22"/>
                      <w:u w:val="single"/>
                    </w:rPr>
                  </w:pPr>
                </w:p>
              </w:tc>
              <w:tc>
                <w:tcPr>
                  <w:tcW w:w="336" w:type="dxa"/>
                </w:tcPr>
                <w:p w14:paraId="278DAB74" w14:textId="77777777" w:rsidR="0040313F" w:rsidRPr="00995BB9" w:rsidRDefault="0040313F" w:rsidP="0040313F">
                  <w:pPr>
                    <w:rPr>
                      <w:rFonts w:ascii="Times New Roman" w:hAnsi="Times New Roman"/>
                      <w:sz w:val="22"/>
                      <w:szCs w:val="22"/>
                      <w:u w:val="single"/>
                    </w:rPr>
                  </w:pPr>
                </w:p>
              </w:tc>
              <w:tc>
                <w:tcPr>
                  <w:tcW w:w="336" w:type="dxa"/>
                </w:tcPr>
                <w:p w14:paraId="00F75238" w14:textId="77777777" w:rsidR="0040313F" w:rsidRPr="00995BB9" w:rsidRDefault="0040313F" w:rsidP="0040313F">
                  <w:pPr>
                    <w:rPr>
                      <w:rFonts w:ascii="Times New Roman" w:hAnsi="Times New Roman"/>
                      <w:sz w:val="22"/>
                      <w:szCs w:val="22"/>
                      <w:u w:val="single"/>
                    </w:rPr>
                  </w:pPr>
                </w:p>
              </w:tc>
            </w:tr>
            <w:tr w:rsidR="0040313F" w:rsidRPr="00995BB9" w14:paraId="0012AFE1" w14:textId="77777777" w:rsidTr="003212F6">
              <w:trPr>
                <w:jc w:val="center"/>
              </w:trPr>
              <w:tc>
                <w:tcPr>
                  <w:tcW w:w="7803" w:type="dxa"/>
                </w:tcPr>
                <w:p w14:paraId="184CE5BF"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Clarity of stated objectives</w:t>
                  </w:r>
                </w:p>
              </w:tc>
              <w:tc>
                <w:tcPr>
                  <w:tcW w:w="336" w:type="dxa"/>
                </w:tcPr>
                <w:p w14:paraId="59167E47" w14:textId="77777777" w:rsidR="0040313F" w:rsidRPr="00995BB9" w:rsidRDefault="0040313F" w:rsidP="0040313F">
                  <w:pPr>
                    <w:rPr>
                      <w:rFonts w:ascii="Times New Roman" w:hAnsi="Times New Roman"/>
                      <w:sz w:val="22"/>
                      <w:szCs w:val="22"/>
                      <w:u w:val="single"/>
                    </w:rPr>
                  </w:pPr>
                </w:p>
              </w:tc>
              <w:tc>
                <w:tcPr>
                  <w:tcW w:w="336" w:type="dxa"/>
                </w:tcPr>
                <w:p w14:paraId="4EF76097" w14:textId="77777777" w:rsidR="0040313F" w:rsidRPr="00995BB9" w:rsidRDefault="0040313F" w:rsidP="0040313F">
                  <w:pPr>
                    <w:rPr>
                      <w:rFonts w:ascii="Times New Roman" w:hAnsi="Times New Roman"/>
                      <w:sz w:val="22"/>
                      <w:szCs w:val="22"/>
                      <w:u w:val="single"/>
                    </w:rPr>
                  </w:pPr>
                </w:p>
              </w:tc>
              <w:tc>
                <w:tcPr>
                  <w:tcW w:w="336" w:type="dxa"/>
                </w:tcPr>
                <w:p w14:paraId="03416D81" w14:textId="77777777" w:rsidR="0040313F" w:rsidRPr="00995BB9" w:rsidRDefault="0040313F" w:rsidP="0040313F">
                  <w:pPr>
                    <w:rPr>
                      <w:rFonts w:ascii="Times New Roman" w:hAnsi="Times New Roman"/>
                      <w:sz w:val="22"/>
                      <w:szCs w:val="22"/>
                      <w:u w:val="single"/>
                    </w:rPr>
                  </w:pPr>
                </w:p>
              </w:tc>
            </w:tr>
            <w:tr w:rsidR="0040313F" w:rsidRPr="00995BB9" w14:paraId="483ED57D" w14:textId="77777777" w:rsidTr="003212F6">
              <w:trPr>
                <w:jc w:val="center"/>
              </w:trPr>
              <w:tc>
                <w:tcPr>
                  <w:tcW w:w="7803" w:type="dxa"/>
                </w:tcPr>
                <w:p w14:paraId="67F1FF30"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 xml:space="preserve">Presents background information for ideas                                                    </w:t>
                  </w:r>
                </w:p>
              </w:tc>
              <w:tc>
                <w:tcPr>
                  <w:tcW w:w="336" w:type="dxa"/>
                </w:tcPr>
                <w:p w14:paraId="49D7CAF8" w14:textId="77777777" w:rsidR="0040313F" w:rsidRPr="00995BB9" w:rsidRDefault="0040313F" w:rsidP="0040313F">
                  <w:pPr>
                    <w:rPr>
                      <w:rFonts w:ascii="Times New Roman" w:hAnsi="Times New Roman"/>
                      <w:sz w:val="22"/>
                      <w:szCs w:val="22"/>
                      <w:u w:val="single"/>
                    </w:rPr>
                  </w:pPr>
                </w:p>
              </w:tc>
              <w:tc>
                <w:tcPr>
                  <w:tcW w:w="336" w:type="dxa"/>
                </w:tcPr>
                <w:p w14:paraId="769262A2" w14:textId="77777777" w:rsidR="0040313F" w:rsidRPr="00995BB9" w:rsidRDefault="0040313F" w:rsidP="0040313F">
                  <w:pPr>
                    <w:rPr>
                      <w:rFonts w:ascii="Times New Roman" w:hAnsi="Times New Roman"/>
                      <w:sz w:val="22"/>
                      <w:szCs w:val="22"/>
                      <w:u w:val="single"/>
                    </w:rPr>
                  </w:pPr>
                </w:p>
              </w:tc>
              <w:tc>
                <w:tcPr>
                  <w:tcW w:w="336" w:type="dxa"/>
                </w:tcPr>
                <w:p w14:paraId="68DED92F" w14:textId="77777777" w:rsidR="0040313F" w:rsidRPr="00995BB9" w:rsidRDefault="0040313F" w:rsidP="0040313F">
                  <w:pPr>
                    <w:rPr>
                      <w:rFonts w:ascii="Times New Roman" w:hAnsi="Times New Roman"/>
                      <w:sz w:val="22"/>
                      <w:szCs w:val="22"/>
                      <w:u w:val="single"/>
                    </w:rPr>
                  </w:pPr>
                </w:p>
              </w:tc>
            </w:tr>
            <w:tr w:rsidR="0040313F" w:rsidRPr="00995BB9" w14:paraId="2A021836" w14:textId="77777777" w:rsidTr="003212F6">
              <w:trPr>
                <w:jc w:val="center"/>
              </w:trPr>
              <w:tc>
                <w:tcPr>
                  <w:tcW w:w="7803" w:type="dxa"/>
                </w:tcPr>
                <w:p w14:paraId="2D90E817"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 xml:space="preserve">Critiques and analyses, not just summarizes, ideas and arguments              </w:t>
                  </w:r>
                </w:p>
              </w:tc>
              <w:tc>
                <w:tcPr>
                  <w:tcW w:w="336" w:type="dxa"/>
                </w:tcPr>
                <w:p w14:paraId="2B247F5E" w14:textId="77777777" w:rsidR="0040313F" w:rsidRPr="00995BB9" w:rsidRDefault="0040313F" w:rsidP="0040313F">
                  <w:pPr>
                    <w:rPr>
                      <w:rFonts w:ascii="Times New Roman" w:hAnsi="Times New Roman"/>
                      <w:sz w:val="22"/>
                      <w:szCs w:val="22"/>
                      <w:u w:val="single"/>
                    </w:rPr>
                  </w:pPr>
                </w:p>
              </w:tc>
              <w:tc>
                <w:tcPr>
                  <w:tcW w:w="336" w:type="dxa"/>
                </w:tcPr>
                <w:p w14:paraId="3236F7CA" w14:textId="77777777" w:rsidR="0040313F" w:rsidRPr="00995BB9" w:rsidRDefault="0040313F" w:rsidP="0040313F">
                  <w:pPr>
                    <w:rPr>
                      <w:rFonts w:ascii="Times New Roman" w:hAnsi="Times New Roman"/>
                      <w:sz w:val="22"/>
                      <w:szCs w:val="22"/>
                      <w:u w:val="single"/>
                    </w:rPr>
                  </w:pPr>
                </w:p>
              </w:tc>
              <w:tc>
                <w:tcPr>
                  <w:tcW w:w="336" w:type="dxa"/>
                </w:tcPr>
                <w:p w14:paraId="01CCD488" w14:textId="77777777" w:rsidR="0040313F" w:rsidRPr="00995BB9" w:rsidRDefault="0040313F" w:rsidP="0040313F">
                  <w:pPr>
                    <w:rPr>
                      <w:rFonts w:ascii="Times New Roman" w:hAnsi="Times New Roman"/>
                      <w:sz w:val="22"/>
                      <w:szCs w:val="22"/>
                      <w:u w:val="single"/>
                    </w:rPr>
                  </w:pPr>
                </w:p>
              </w:tc>
            </w:tr>
            <w:tr w:rsidR="0040313F" w:rsidRPr="00995BB9" w14:paraId="00208A11" w14:textId="77777777" w:rsidTr="003212F6">
              <w:trPr>
                <w:jc w:val="center"/>
              </w:trPr>
              <w:tc>
                <w:tcPr>
                  <w:tcW w:w="7803" w:type="dxa"/>
                </w:tcPr>
                <w:p w14:paraId="2D6788F1"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Presentation was well organized and given in a sequential, logical manner, well-prepared for the presentation.</w:t>
                  </w:r>
                </w:p>
              </w:tc>
              <w:tc>
                <w:tcPr>
                  <w:tcW w:w="336" w:type="dxa"/>
                </w:tcPr>
                <w:p w14:paraId="77FD4E4E" w14:textId="77777777" w:rsidR="0040313F" w:rsidRPr="00995BB9" w:rsidRDefault="0040313F" w:rsidP="0040313F">
                  <w:pPr>
                    <w:rPr>
                      <w:rFonts w:ascii="Times New Roman" w:hAnsi="Times New Roman"/>
                      <w:sz w:val="22"/>
                      <w:szCs w:val="22"/>
                      <w:u w:val="single"/>
                    </w:rPr>
                  </w:pPr>
                </w:p>
              </w:tc>
              <w:tc>
                <w:tcPr>
                  <w:tcW w:w="336" w:type="dxa"/>
                </w:tcPr>
                <w:p w14:paraId="4BB1EE7C" w14:textId="77777777" w:rsidR="0040313F" w:rsidRPr="00995BB9" w:rsidRDefault="0040313F" w:rsidP="0040313F">
                  <w:pPr>
                    <w:rPr>
                      <w:rFonts w:ascii="Times New Roman" w:hAnsi="Times New Roman"/>
                      <w:sz w:val="22"/>
                      <w:szCs w:val="22"/>
                      <w:u w:val="single"/>
                    </w:rPr>
                  </w:pPr>
                </w:p>
              </w:tc>
              <w:tc>
                <w:tcPr>
                  <w:tcW w:w="336" w:type="dxa"/>
                </w:tcPr>
                <w:p w14:paraId="0416F779" w14:textId="77777777" w:rsidR="0040313F" w:rsidRPr="00995BB9" w:rsidRDefault="0040313F" w:rsidP="0040313F">
                  <w:pPr>
                    <w:rPr>
                      <w:rFonts w:ascii="Times New Roman" w:hAnsi="Times New Roman"/>
                      <w:sz w:val="22"/>
                      <w:szCs w:val="22"/>
                      <w:u w:val="single"/>
                    </w:rPr>
                  </w:pPr>
                </w:p>
              </w:tc>
            </w:tr>
            <w:tr w:rsidR="0040313F" w:rsidRPr="00995BB9" w14:paraId="6AE063E0" w14:textId="77777777" w:rsidTr="003212F6">
              <w:trPr>
                <w:jc w:val="center"/>
              </w:trPr>
              <w:tc>
                <w:tcPr>
                  <w:tcW w:w="7803" w:type="dxa"/>
                </w:tcPr>
                <w:p w14:paraId="7B5D6EFC"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Utilizes appropriate teaching strategies and audiovisual materials to meet individualize  learning needs and stimulate audience</w:t>
                  </w:r>
                </w:p>
              </w:tc>
              <w:tc>
                <w:tcPr>
                  <w:tcW w:w="336" w:type="dxa"/>
                </w:tcPr>
                <w:p w14:paraId="4A77BE52" w14:textId="77777777" w:rsidR="0040313F" w:rsidRPr="00995BB9" w:rsidRDefault="0040313F" w:rsidP="0040313F">
                  <w:pPr>
                    <w:rPr>
                      <w:rFonts w:ascii="Times New Roman" w:hAnsi="Times New Roman"/>
                      <w:sz w:val="22"/>
                      <w:szCs w:val="22"/>
                      <w:u w:val="single"/>
                    </w:rPr>
                  </w:pPr>
                </w:p>
              </w:tc>
              <w:tc>
                <w:tcPr>
                  <w:tcW w:w="336" w:type="dxa"/>
                </w:tcPr>
                <w:p w14:paraId="6ECD32EB" w14:textId="77777777" w:rsidR="0040313F" w:rsidRPr="00995BB9" w:rsidRDefault="0040313F" w:rsidP="0040313F">
                  <w:pPr>
                    <w:rPr>
                      <w:rFonts w:ascii="Times New Roman" w:hAnsi="Times New Roman"/>
                      <w:sz w:val="22"/>
                      <w:szCs w:val="22"/>
                      <w:u w:val="single"/>
                    </w:rPr>
                  </w:pPr>
                </w:p>
              </w:tc>
              <w:tc>
                <w:tcPr>
                  <w:tcW w:w="336" w:type="dxa"/>
                </w:tcPr>
                <w:p w14:paraId="5127471F" w14:textId="77777777" w:rsidR="0040313F" w:rsidRPr="00995BB9" w:rsidRDefault="0040313F" w:rsidP="0040313F">
                  <w:pPr>
                    <w:rPr>
                      <w:rFonts w:ascii="Times New Roman" w:hAnsi="Times New Roman"/>
                      <w:sz w:val="22"/>
                      <w:szCs w:val="22"/>
                      <w:u w:val="single"/>
                    </w:rPr>
                  </w:pPr>
                </w:p>
              </w:tc>
            </w:tr>
            <w:tr w:rsidR="0040313F" w:rsidRPr="00995BB9" w14:paraId="4D1A2F4C" w14:textId="77777777" w:rsidTr="003212F6">
              <w:trPr>
                <w:jc w:val="center"/>
              </w:trPr>
              <w:tc>
                <w:tcPr>
                  <w:tcW w:w="7803" w:type="dxa"/>
                </w:tcPr>
                <w:p w14:paraId="3D646CA1"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Paces presentation appropriately, speeds presentation was appropriate for complexity of the material.</w:t>
                  </w:r>
                </w:p>
              </w:tc>
              <w:tc>
                <w:tcPr>
                  <w:tcW w:w="336" w:type="dxa"/>
                </w:tcPr>
                <w:p w14:paraId="50A837D3" w14:textId="77777777" w:rsidR="0040313F" w:rsidRPr="00995BB9" w:rsidRDefault="0040313F" w:rsidP="0040313F">
                  <w:pPr>
                    <w:rPr>
                      <w:rFonts w:ascii="Times New Roman" w:hAnsi="Times New Roman"/>
                      <w:sz w:val="22"/>
                      <w:szCs w:val="22"/>
                      <w:u w:val="single"/>
                    </w:rPr>
                  </w:pPr>
                </w:p>
              </w:tc>
              <w:tc>
                <w:tcPr>
                  <w:tcW w:w="336" w:type="dxa"/>
                </w:tcPr>
                <w:p w14:paraId="60728399" w14:textId="77777777" w:rsidR="0040313F" w:rsidRPr="00995BB9" w:rsidRDefault="0040313F" w:rsidP="0040313F">
                  <w:pPr>
                    <w:rPr>
                      <w:rFonts w:ascii="Times New Roman" w:hAnsi="Times New Roman"/>
                      <w:sz w:val="22"/>
                      <w:szCs w:val="22"/>
                      <w:u w:val="single"/>
                    </w:rPr>
                  </w:pPr>
                </w:p>
              </w:tc>
              <w:tc>
                <w:tcPr>
                  <w:tcW w:w="336" w:type="dxa"/>
                </w:tcPr>
                <w:p w14:paraId="242F7EA4" w14:textId="77777777" w:rsidR="0040313F" w:rsidRPr="00995BB9" w:rsidRDefault="0040313F" w:rsidP="0040313F">
                  <w:pPr>
                    <w:rPr>
                      <w:rFonts w:ascii="Times New Roman" w:hAnsi="Times New Roman"/>
                      <w:sz w:val="22"/>
                      <w:szCs w:val="22"/>
                      <w:u w:val="single"/>
                    </w:rPr>
                  </w:pPr>
                </w:p>
              </w:tc>
            </w:tr>
            <w:tr w:rsidR="0040313F" w:rsidRPr="00995BB9" w14:paraId="0DDF4F3E" w14:textId="77777777" w:rsidTr="003212F6">
              <w:trPr>
                <w:jc w:val="center"/>
              </w:trPr>
              <w:tc>
                <w:tcPr>
                  <w:tcW w:w="7803" w:type="dxa"/>
                </w:tcPr>
                <w:p w14:paraId="009548A9"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 xml:space="preserve"> Encourages and involves class members’ thought and participation Solicits and responds constructively to class members opinions </w:t>
                  </w:r>
                </w:p>
              </w:tc>
              <w:tc>
                <w:tcPr>
                  <w:tcW w:w="336" w:type="dxa"/>
                </w:tcPr>
                <w:p w14:paraId="7A112AE5" w14:textId="77777777" w:rsidR="0040313F" w:rsidRPr="00995BB9" w:rsidRDefault="0040313F" w:rsidP="0040313F">
                  <w:pPr>
                    <w:rPr>
                      <w:rFonts w:ascii="Times New Roman" w:hAnsi="Times New Roman"/>
                      <w:sz w:val="22"/>
                      <w:szCs w:val="22"/>
                      <w:u w:val="single"/>
                    </w:rPr>
                  </w:pPr>
                </w:p>
              </w:tc>
              <w:tc>
                <w:tcPr>
                  <w:tcW w:w="336" w:type="dxa"/>
                </w:tcPr>
                <w:p w14:paraId="7FA79989" w14:textId="77777777" w:rsidR="0040313F" w:rsidRPr="00995BB9" w:rsidRDefault="0040313F" w:rsidP="0040313F">
                  <w:pPr>
                    <w:rPr>
                      <w:rFonts w:ascii="Times New Roman" w:hAnsi="Times New Roman"/>
                      <w:sz w:val="22"/>
                      <w:szCs w:val="22"/>
                      <w:u w:val="single"/>
                    </w:rPr>
                  </w:pPr>
                </w:p>
              </w:tc>
              <w:tc>
                <w:tcPr>
                  <w:tcW w:w="336" w:type="dxa"/>
                </w:tcPr>
                <w:p w14:paraId="5BBA1C5F" w14:textId="77777777" w:rsidR="0040313F" w:rsidRPr="00995BB9" w:rsidRDefault="0040313F" w:rsidP="0040313F">
                  <w:pPr>
                    <w:rPr>
                      <w:rFonts w:ascii="Times New Roman" w:hAnsi="Times New Roman"/>
                      <w:sz w:val="22"/>
                      <w:szCs w:val="22"/>
                      <w:u w:val="single"/>
                    </w:rPr>
                  </w:pPr>
                </w:p>
              </w:tc>
            </w:tr>
            <w:tr w:rsidR="0040313F" w:rsidRPr="00995BB9" w14:paraId="41A76E3C" w14:textId="77777777" w:rsidTr="003212F6">
              <w:trPr>
                <w:jc w:val="center"/>
              </w:trPr>
              <w:tc>
                <w:tcPr>
                  <w:tcW w:w="7803" w:type="dxa"/>
                </w:tcPr>
                <w:p w14:paraId="4AEFB21F"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 xml:space="preserve"> Answered questions effectively</w:t>
                  </w:r>
                </w:p>
              </w:tc>
              <w:tc>
                <w:tcPr>
                  <w:tcW w:w="336" w:type="dxa"/>
                </w:tcPr>
                <w:p w14:paraId="68913CBB" w14:textId="77777777" w:rsidR="0040313F" w:rsidRPr="00995BB9" w:rsidRDefault="0040313F" w:rsidP="0040313F">
                  <w:pPr>
                    <w:rPr>
                      <w:rFonts w:ascii="Times New Roman" w:hAnsi="Times New Roman"/>
                      <w:sz w:val="22"/>
                      <w:szCs w:val="22"/>
                      <w:u w:val="single"/>
                    </w:rPr>
                  </w:pPr>
                </w:p>
              </w:tc>
              <w:tc>
                <w:tcPr>
                  <w:tcW w:w="336" w:type="dxa"/>
                </w:tcPr>
                <w:p w14:paraId="26D3BA3C" w14:textId="77777777" w:rsidR="0040313F" w:rsidRPr="00995BB9" w:rsidRDefault="0040313F" w:rsidP="0040313F">
                  <w:pPr>
                    <w:rPr>
                      <w:rFonts w:ascii="Times New Roman" w:hAnsi="Times New Roman"/>
                      <w:sz w:val="22"/>
                      <w:szCs w:val="22"/>
                      <w:u w:val="single"/>
                    </w:rPr>
                  </w:pPr>
                </w:p>
              </w:tc>
              <w:tc>
                <w:tcPr>
                  <w:tcW w:w="336" w:type="dxa"/>
                </w:tcPr>
                <w:p w14:paraId="239C63A5" w14:textId="77777777" w:rsidR="0040313F" w:rsidRPr="00995BB9" w:rsidRDefault="0040313F" w:rsidP="0040313F">
                  <w:pPr>
                    <w:rPr>
                      <w:rFonts w:ascii="Times New Roman" w:hAnsi="Times New Roman"/>
                      <w:sz w:val="22"/>
                      <w:szCs w:val="22"/>
                      <w:u w:val="single"/>
                    </w:rPr>
                  </w:pPr>
                </w:p>
              </w:tc>
            </w:tr>
            <w:tr w:rsidR="0040313F" w:rsidRPr="00995BB9" w14:paraId="0B20BCCF" w14:textId="77777777" w:rsidTr="003212F6">
              <w:trPr>
                <w:jc w:val="center"/>
              </w:trPr>
              <w:tc>
                <w:tcPr>
                  <w:tcW w:w="7803" w:type="dxa"/>
                </w:tcPr>
                <w:p w14:paraId="4F3CBD9A"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Speech is clear and is heard throughout the room.</w:t>
                  </w:r>
                </w:p>
              </w:tc>
              <w:tc>
                <w:tcPr>
                  <w:tcW w:w="336" w:type="dxa"/>
                </w:tcPr>
                <w:p w14:paraId="6842938F" w14:textId="77777777" w:rsidR="0040313F" w:rsidRPr="00995BB9" w:rsidRDefault="0040313F" w:rsidP="0040313F">
                  <w:pPr>
                    <w:rPr>
                      <w:rFonts w:ascii="Times New Roman" w:hAnsi="Times New Roman"/>
                      <w:sz w:val="22"/>
                      <w:szCs w:val="22"/>
                      <w:u w:val="single"/>
                    </w:rPr>
                  </w:pPr>
                </w:p>
              </w:tc>
              <w:tc>
                <w:tcPr>
                  <w:tcW w:w="336" w:type="dxa"/>
                </w:tcPr>
                <w:p w14:paraId="5D23D440" w14:textId="77777777" w:rsidR="0040313F" w:rsidRPr="00995BB9" w:rsidRDefault="0040313F" w:rsidP="0040313F">
                  <w:pPr>
                    <w:rPr>
                      <w:rFonts w:ascii="Times New Roman" w:hAnsi="Times New Roman"/>
                      <w:sz w:val="22"/>
                      <w:szCs w:val="22"/>
                      <w:u w:val="single"/>
                    </w:rPr>
                  </w:pPr>
                </w:p>
              </w:tc>
              <w:tc>
                <w:tcPr>
                  <w:tcW w:w="336" w:type="dxa"/>
                </w:tcPr>
                <w:p w14:paraId="42928C64" w14:textId="77777777" w:rsidR="0040313F" w:rsidRPr="00995BB9" w:rsidRDefault="0040313F" w:rsidP="0040313F">
                  <w:pPr>
                    <w:rPr>
                      <w:rFonts w:ascii="Times New Roman" w:hAnsi="Times New Roman"/>
                      <w:sz w:val="22"/>
                      <w:szCs w:val="22"/>
                      <w:u w:val="single"/>
                    </w:rPr>
                  </w:pPr>
                </w:p>
              </w:tc>
            </w:tr>
            <w:tr w:rsidR="0040313F" w:rsidRPr="00995BB9" w14:paraId="5DDE0FD3" w14:textId="77777777" w:rsidTr="003212F6">
              <w:trPr>
                <w:jc w:val="center"/>
              </w:trPr>
              <w:tc>
                <w:tcPr>
                  <w:tcW w:w="7803" w:type="dxa"/>
                </w:tcPr>
                <w:p w14:paraId="01F81AEF"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 xml:space="preserve">Summarizes main points at end of presentation/discussion </w:t>
                  </w:r>
                </w:p>
              </w:tc>
              <w:tc>
                <w:tcPr>
                  <w:tcW w:w="336" w:type="dxa"/>
                </w:tcPr>
                <w:p w14:paraId="262DEC1D" w14:textId="77777777" w:rsidR="0040313F" w:rsidRPr="00995BB9" w:rsidRDefault="0040313F" w:rsidP="0040313F">
                  <w:pPr>
                    <w:rPr>
                      <w:rFonts w:ascii="Times New Roman" w:hAnsi="Times New Roman"/>
                      <w:sz w:val="22"/>
                      <w:szCs w:val="22"/>
                      <w:u w:val="single"/>
                    </w:rPr>
                  </w:pPr>
                </w:p>
              </w:tc>
              <w:tc>
                <w:tcPr>
                  <w:tcW w:w="336" w:type="dxa"/>
                </w:tcPr>
                <w:p w14:paraId="4AC7CB3C" w14:textId="77777777" w:rsidR="0040313F" w:rsidRPr="00995BB9" w:rsidRDefault="0040313F" w:rsidP="0040313F">
                  <w:pPr>
                    <w:rPr>
                      <w:rFonts w:ascii="Times New Roman" w:hAnsi="Times New Roman"/>
                      <w:sz w:val="22"/>
                      <w:szCs w:val="22"/>
                      <w:u w:val="single"/>
                    </w:rPr>
                  </w:pPr>
                </w:p>
              </w:tc>
              <w:tc>
                <w:tcPr>
                  <w:tcW w:w="336" w:type="dxa"/>
                </w:tcPr>
                <w:p w14:paraId="6DCC9E34" w14:textId="77777777" w:rsidR="0040313F" w:rsidRPr="00995BB9" w:rsidRDefault="0040313F" w:rsidP="0040313F">
                  <w:pPr>
                    <w:rPr>
                      <w:rFonts w:ascii="Times New Roman" w:hAnsi="Times New Roman"/>
                      <w:sz w:val="22"/>
                      <w:szCs w:val="22"/>
                      <w:u w:val="single"/>
                    </w:rPr>
                  </w:pPr>
                </w:p>
              </w:tc>
            </w:tr>
            <w:tr w:rsidR="0040313F" w:rsidRPr="00995BB9" w14:paraId="5BB1D522" w14:textId="77777777" w:rsidTr="003212F6">
              <w:trPr>
                <w:jc w:val="center"/>
              </w:trPr>
              <w:tc>
                <w:tcPr>
                  <w:tcW w:w="7803" w:type="dxa"/>
                </w:tcPr>
                <w:p w14:paraId="2B11F0E3"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Utilized time effectively</w:t>
                  </w:r>
                </w:p>
              </w:tc>
              <w:tc>
                <w:tcPr>
                  <w:tcW w:w="336" w:type="dxa"/>
                </w:tcPr>
                <w:p w14:paraId="6A530922" w14:textId="77777777" w:rsidR="0040313F" w:rsidRPr="00995BB9" w:rsidRDefault="0040313F" w:rsidP="0040313F">
                  <w:pPr>
                    <w:rPr>
                      <w:rFonts w:ascii="Times New Roman" w:hAnsi="Times New Roman"/>
                      <w:sz w:val="22"/>
                      <w:szCs w:val="22"/>
                      <w:u w:val="single"/>
                    </w:rPr>
                  </w:pPr>
                </w:p>
              </w:tc>
              <w:tc>
                <w:tcPr>
                  <w:tcW w:w="336" w:type="dxa"/>
                </w:tcPr>
                <w:p w14:paraId="0E9240EF" w14:textId="77777777" w:rsidR="0040313F" w:rsidRPr="00995BB9" w:rsidRDefault="0040313F" w:rsidP="0040313F">
                  <w:pPr>
                    <w:rPr>
                      <w:rFonts w:ascii="Times New Roman" w:hAnsi="Times New Roman"/>
                      <w:sz w:val="22"/>
                      <w:szCs w:val="22"/>
                      <w:u w:val="single"/>
                    </w:rPr>
                  </w:pPr>
                </w:p>
              </w:tc>
              <w:tc>
                <w:tcPr>
                  <w:tcW w:w="336" w:type="dxa"/>
                </w:tcPr>
                <w:p w14:paraId="1BD1D3AA" w14:textId="77777777" w:rsidR="0040313F" w:rsidRPr="00995BB9" w:rsidRDefault="0040313F" w:rsidP="0040313F">
                  <w:pPr>
                    <w:rPr>
                      <w:rFonts w:ascii="Times New Roman" w:hAnsi="Times New Roman"/>
                      <w:sz w:val="22"/>
                      <w:szCs w:val="22"/>
                      <w:u w:val="single"/>
                    </w:rPr>
                  </w:pPr>
                </w:p>
              </w:tc>
            </w:tr>
            <w:tr w:rsidR="0040313F" w:rsidRPr="00995BB9" w14:paraId="3A6CA381" w14:textId="77777777" w:rsidTr="003212F6">
              <w:trPr>
                <w:jc w:val="center"/>
              </w:trPr>
              <w:tc>
                <w:tcPr>
                  <w:tcW w:w="7803" w:type="dxa"/>
                </w:tcPr>
                <w:p w14:paraId="504A51EB" w14:textId="77777777" w:rsidR="0040313F" w:rsidRPr="00995BB9" w:rsidRDefault="0040313F" w:rsidP="0040313F">
                  <w:pPr>
                    <w:numPr>
                      <w:ilvl w:val="0"/>
                      <w:numId w:val="51"/>
                    </w:numPr>
                    <w:rPr>
                      <w:rFonts w:ascii="Times New Roman" w:hAnsi="Times New Roman"/>
                      <w:sz w:val="22"/>
                      <w:szCs w:val="22"/>
                    </w:rPr>
                  </w:pPr>
                  <w:r w:rsidRPr="00995BB9">
                    <w:rPr>
                      <w:rFonts w:ascii="Times New Roman" w:hAnsi="Times New Roman"/>
                      <w:sz w:val="22"/>
                      <w:szCs w:val="22"/>
                    </w:rPr>
                    <w:t>Overall  impression of the presentation</w:t>
                  </w:r>
                </w:p>
              </w:tc>
              <w:tc>
                <w:tcPr>
                  <w:tcW w:w="336" w:type="dxa"/>
                </w:tcPr>
                <w:p w14:paraId="4E3572AC" w14:textId="77777777" w:rsidR="0040313F" w:rsidRPr="00995BB9" w:rsidRDefault="0040313F" w:rsidP="0040313F">
                  <w:pPr>
                    <w:rPr>
                      <w:rFonts w:ascii="Times New Roman" w:hAnsi="Times New Roman"/>
                      <w:sz w:val="22"/>
                      <w:szCs w:val="22"/>
                      <w:u w:val="single"/>
                    </w:rPr>
                  </w:pPr>
                </w:p>
              </w:tc>
              <w:tc>
                <w:tcPr>
                  <w:tcW w:w="336" w:type="dxa"/>
                </w:tcPr>
                <w:p w14:paraId="737D0334" w14:textId="77777777" w:rsidR="0040313F" w:rsidRPr="00995BB9" w:rsidRDefault="0040313F" w:rsidP="0040313F">
                  <w:pPr>
                    <w:rPr>
                      <w:rFonts w:ascii="Times New Roman" w:hAnsi="Times New Roman"/>
                      <w:sz w:val="22"/>
                      <w:szCs w:val="22"/>
                      <w:u w:val="single"/>
                    </w:rPr>
                  </w:pPr>
                </w:p>
              </w:tc>
              <w:tc>
                <w:tcPr>
                  <w:tcW w:w="336" w:type="dxa"/>
                </w:tcPr>
                <w:p w14:paraId="1DF0D01D" w14:textId="77777777" w:rsidR="0040313F" w:rsidRPr="00995BB9" w:rsidRDefault="0040313F" w:rsidP="0040313F">
                  <w:pPr>
                    <w:rPr>
                      <w:rFonts w:ascii="Times New Roman" w:hAnsi="Times New Roman"/>
                      <w:sz w:val="22"/>
                      <w:szCs w:val="22"/>
                      <w:u w:val="single"/>
                    </w:rPr>
                  </w:pPr>
                </w:p>
              </w:tc>
            </w:tr>
            <w:tr w:rsidR="0040313F" w:rsidRPr="00995BB9" w14:paraId="39C00430" w14:textId="77777777" w:rsidTr="003212F6">
              <w:trPr>
                <w:jc w:val="center"/>
              </w:trPr>
              <w:tc>
                <w:tcPr>
                  <w:tcW w:w="7803" w:type="dxa"/>
                </w:tcPr>
                <w:p w14:paraId="74C963D4" w14:textId="77777777" w:rsidR="0040313F" w:rsidRPr="00995BB9" w:rsidRDefault="0040313F" w:rsidP="0040313F">
                  <w:pPr>
                    <w:rPr>
                      <w:rFonts w:ascii="Times New Roman" w:hAnsi="Times New Roman"/>
                      <w:sz w:val="22"/>
                      <w:szCs w:val="22"/>
                    </w:rPr>
                  </w:pPr>
                  <w:r w:rsidRPr="00995BB9">
                    <w:rPr>
                      <w:rFonts w:ascii="Times New Roman" w:hAnsi="Times New Roman"/>
                      <w:sz w:val="22"/>
                      <w:szCs w:val="22"/>
                    </w:rPr>
                    <w:t>Total:</w:t>
                  </w:r>
                </w:p>
              </w:tc>
              <w:tc>
                <w:tcPr>
                  <w:tcW w:w="336" w:type="dxa"/>
                </w:tcPr>
                <w:p w14:paraId="6D079F4B" w14:textId="77777777" w:rsidR="0040313F" w:rsidRPr="00995BB9" w:rsidRDefault="0040313F" w:rsidP="0040313F">
                  <w:pPr>
                    <w:rPr>
                      <w:rFonts w:ascii="Times New Roman" w:hAnsi="Times New Roman"/>
                      <w:sz w:val="22"/>
                      <w:szCs w:val="22"/>
                      <w:u w:val="single"/>
                    </w:rPr>
                  </w:pPr>
                </w:p>
              </w:tc>
              <w:tc>
                <w:tcPr>
                  <w:tcW w:w="336" w:type="dxa"/>
                </w:tcPr>
                <w:p w14:paraId="5876F402" w14:textId="77777777" w:rsidR="0040313F" w:rsidRPr="00995BB9" w:rsidRDefault="0040313F" w:rsidP="0040313F">
                  <w:pPr>
                    <w:rPr>
                      <w:rFonts w:ascii="Times New Roman" w:hAnsi="Times New Roman"/>
                      <w:sz w:val="22"/>
                      <w:szCs w:val="22"/>
                      <w:u w:val="single"/>
                    </w:rPr>
                  </w:pPr>
                </w:p>
              </w:tc>
              <w:tc>
                <w:tcPr>
                  <w:tcW w:w="336" w:type="dxa"/>
                </w:tcPr>
                <w:p w14:paraId="667BE2FD" w14:textId="77777777" w:rsidR="0040313F" w:rsidRPr="00995BB9" w:rsidRDefault="0040313F" w:rsidP="0040313F">
                  <w:pPr>
                    <w:rPr>
                      <w:rFonts w:ascii="Times New Roman" w:hAnsi="Times New Roman"/>
                      <w:sz w:val="22"/>
                      <w:szCs w:val="22"/>
                      <w:u w:val="single"/>
                    </w:rPr>
                  </w:pPr>
                </w:p>
              </w:tc>
            </w:tr>
            <w:tr w:rsidR="0040313F" w:rsidRPr="00995BB9" w14:paraId="48415E39" w14:textId="77777777" w:rsidTr="003212F6">
              <w:trPr>
                <w:jc w:val="center"/>
              </w:trPr>
              <w:tc>
                <w:tcPr>
                  <w:tcW w:w="7803" w:type="dxa"/>
                </w:tcPr>
                <w:p w14:paraId="166D7E15" w14:textId="77777777" w:rsidR="0040313F" w:rsidRPr="00995BB9" w:rsidRDefault="0040313F" w:rsidP="0040313F">
                  <w:pPr>
                    <w:rPr>
                      <w:rFonts w:ascii="Times New Roman" w:hAnsi="Times New Roman"/>
                      <w:sz w:val="22"/>
                      <w:szCs w:val="22"/>
                    </w:rPr>
                  </w:pPr>
                </w:p>
              </w:tc>
              <w:tc>
                <w:tcPr>
                  <w:tcW w:w="336" w:type="dxa"/>
                </w:tcPr>
                <w:p w14:paraId="018A9A8A" w14:textId="77777777" w:rsidR="0040313F" w:rsidRPr="00995BB9" w:rsidRDefault="0040313F" w:rsidP="0040313F">
                  <w:pPr>
                    <w:rPr>
                      <w:rFonts w:ascii="Times New Roman" w:hAnsi="Times New Roman"/>
                      <w:sz w:val="22"/>
                      <w:szCs w:val="22"/>
                      <w:u w:val="single"/>
                    </w:rPr>
                  </w:pPr>
                </w:p>
              </w:tc>
              <w:tc>
                <w:tcPr>
                  <w:tcW w:w="336" w:type="dxa"/>
                </w:tcPr>
                <w:p w14:paraId="3D57485F" w14:textId="77777777" w:rsidR="0040313F" w:rsidRPr="00995BB9" w:rsidRDefault="0040313F" w:rsidP="0040313F">
                  <w:pPr>
                    <w:rPr>
                      <w:rFonts w:ascii="Times New Roman" w:hAnsi="Times New Roman"/>
                      <w:sz w:val="22"/>
                      <w:szCs w:val="22"/>
                      <w:u w:val="single"/>
                    </w:rPr>
                  </w:pPr>
                </w:p>
              </w:tc>
              <w:tc>
                <w:tcPr>
                  <w:tcW w:w="336" w:type="dxa"/>
                </w:tcPr>
                <w:p w14:paraId="58802CBE" w14:textId="77777777" w:rsidR="0040313F" w:rsidRPr="00995BB9" w:rsidRDefault="0040313F" w:rsidP="0040313F">
                  <w:pPr>
                    <w:rPr>
                      <w:rFonts w:ascii="Times New Roman" w:hAnsi="Times New Roman"/>
                      <w:sz w:val="22"/>
                      <w:szCs w:val="22"/>
                      <w:u w:val="single"/>
                    </w:rPr>
                  </w:pPr>
                </w:p>
              </w:tc>
            </w:tr>
          </w:tbl>
          <w:p w14:paraId="4E6531C4" w14:textId="77777777" w:rsidR="0040313F" w:rsidRPr="00B824FB" w:rsidRDefault="0040313F" w:rsidP="00373FB0">
            <w:pPr>
              <w:rPr>
                <w:rFonts w:ascii="Times New Roman" w:hAnsi="Times New Roman"/>
                <w:sz w:val="24"/>
              </w:rPr>
            </w:pPr>
          </w:p>
          <w:p w14:paraId="1E4D879A" w14:textId="77777777" w:rsidR="00373FB0" w:rsidRDefault="00373FB0" w:rsidP="00373FB0">
            <w:pPr>
              <w:rPr>
                <w:rFonts w:ascii="Times New Roman" w:hAnsi="Times New Roman"/>
                <w:b/>
                <w:sz w:val="24"/>
              </w:rPr>
            </w:pPr>
          </w:p>
          <w:p w14:paraId="38F38E63" w14:textId="77777777" w:rsidR="006A3CCB" w:rsidRPr="00B824FB" w:rsidRDefault="006A3CCB" w:rsidP="00373FB0">
            <w:pPr>
              <w:rPr>
                <w:rFonts w:ascii="Times New Roman" w:hAnsi="Times New Roman"/>
                <w:sz w:val="24"/>
              </w:rPr>
            </w:pPr>
            <w:r w:rsidRPr="0040313F">
              <w:rPr>
                <w:rFonts w:ascii="Times New Roman" w:hAnsi="Times New Roman"/>
                <w:b/>
                <w:sz w:val="28"/>
                <w:szCs w:val="28"/>
              </w:rPr>
              <w:t>Class participation.</w:t>
            </w:r>
            <w:r w:rsidRPr="00B824FB">
              <w:rPr>
                <w:rFonts w:ascii="Times New Roman" w:hAnsi="Times New Roman"/>
                <w:b/>
                <w:sz w:val="24"/>
              </w:rPr>
              <w:t xml:space="preserve"> </w:t>
            </w:r>
            <w:r w:rsidRPr="00B824FB">
              <w:rPr>
                <w:rFonts w:ascii="Times New Roman" w:hAnsi="Times New Roman"/>
                <w:sz w:val="24"/>
              </w:rPr>
              <w:t>Students are expected to contribute actively to class. This includes coming prepared to discuss the assigned readings. It also requires the students' additional reading(s) that relate(s) to the topic and their field of interest. Details will be discussed in class.</w:t>
            </w:r>
          </w:p>
          <w:p w14:paraId="72AA5071" w14:textId="77777777" w:rsidR="006A3CCB" w:rsidRPr="00B824FB" w:rsidRDefault="006A3CCB" w:rsidP="00570B32">
            <w:pPr>
              <w:rPr>
                <w:rFonts w:ascii="Times New Roman" w:hAnsi="Times New Roman"/>
                <w:sz w:val="24"/>
              </w:rPr>
            </w:pPr>
            <w:r w:rsidRPr="00B824FB">
              <w:rPr>
                <w:rFonts w:ascii="Times New Roman" w:hAnsi="Times New Roman"/>
                <w:sz w:val="24"/>
              </w:rPr>
              <w:t xml:space="preserve">Each student must recognize that he/she bears the primary responsibility for his/her education. Classroom participation provides an opportunity to both refine your thinking and to practice expressing your ideas. Students are expected to prepare for lectures by reading the assigned materials and reviewing relevant materials. It is assumed that students will have read and thought about assigned materials before class. </w:t>
            </w:r>
            <w:r w:rsidRPr="00B824FB">
              <w:rPr>
                <w:rFonts w:ascii="Times New Roman" w:hAnsi="Times New Roman"/>
                <w:color w:val="000000"/>
                <w:sz w:val="24"/>
              </w:rPr>
              <w:t xml:space="preserve">That is, you should at least have skimmed through them even if you don't understand them. </w:t>
            </w:r>
            <w:r w:rsidRPr="00B824FB">
              <w:rPr>
                <w:rFonts w:ascii="Times New Roman" w:hAnsi="Times New Roman"/>
                <w:sz w:val="24"/>
              </w:rPr>
              <w:t>Having documents for the session will be very helpful in following along with the material that is taught in the course. An internet access is highly encouraged.</w:t>
            </w:r>
          </w:p>
          <w:p w14:paraId="0ADCEF26" w14:textId="77777777" w:rsidR="006A3CCB" w:rsidRPr="00B824FB" w:rsidRDefault="006A3CCB" w:rsidP="006A3CCB">
            <w:pPr>
              <w:ind w:left="720"/>
              <w:rPr>
                <w:rFonts w:ascii="Times New Roman" w:hAnsi="Times New Roman"/>
                <w:sz w:val="24"/>
              </w:rPr>
            </w:pPr>
            <w:r w:rsidRPr="00B824FB">
              <w:rPr>
                <w:rFonts w:ascii="Times New Roman" w:hAnsi="Times New Roman"/>
                <w:sz w:val="24"/>
              </w:rPr>
              <w:t xml:space="preserve">The discussions will be utilized in this course extensively. A constructive contribution helps to move the discussion forward. NONE will be penalized for floating an idea that others debunk. I encourage you to think critically, to challenge your classmates without showing disrespect, and to put forward your own ideas for consideration by others. </w:t>
            </w:r>
          </w:p>
          <w:p w14:paraId="58CF2E17" w14:textId="77777777" w:rsidR="006A3CCB" w:rsidRPr="00B824FB" w:rsidRDefault="006A3CCB" w:rsidP="006A3CCB">
            <w:pPr>
              <w:ind w:left="720"/>
              <w:rPr>
                <w:rFonts w:ascii="Times New Roman" w:hAnsi="Times New Roman"/>
                <w:sz w:val="24"/>
              </w:rPr>
            </w:pPr>
            <w:r w:rsidRPr="00B824FB">
              <w:rPr>
                <w:rFonts w:ascii="Times New Roman" w:hAnsi="Times New Roman"/>
                <w:b/>
                <w:bCs/>
                <w:sz w:val="24"/>
              </w:rPr>
              <w:t>Bonuses will be given as per faculty for outstanding participants.</w:t>
            </w:r>
          </w:p>
          <w:p w14:paraId="1F28056B" w14:textId="77777777" w:rsidR="006A3CCB" w:rsidRPr="00B824FB" w:rsidRDefault="006A3CCB" w:rsidP="006A3CCB">
            <w:pPr>
              <w:ind w:left="720"/>
              <w:rPr>
                <w:rFonts w:ascii="Times New Roman" w:hAnsi="Times New Roman"/>
                <w:sz w:val="24"/>
              </w:rPr>
            </w:pPr>
            <w:r w:rsidRPr="00B824FB">
              <w:rPr>
                <w:rFonts w:ascii="Times New Roman" w:hAnsi="Times New Roman"/>
                <w:sz w:val="24"/>
              </w:rPr>
              <w:t>Students are encouraged to seek faculty assistance when they are having difficulty with content or with a specific skill. Seek help early. Don’t wait until you are too deeply in trouble to bail yourself out. Office hours are listed above and I am also available only in appointments. Just because you can doesn’t mean you should, invest your braining. Students are encouraged to talk with faculty on an individual basis if they want to explore specific content in more depth than is possible in class.</w:t>
            </w:r>
          </w:p>
          <w:p w14:paraId="5D64A446" w14:textId="77777777" w:rsidR="006A3CCB" w:rsidRPr="00B824FB" w:rsidRDefault="006A3CCB" w:rsidP="006A3CCB">
            <w:pPr>
              <w:ind w:left="720"/>
              <w:rPr>
                <w:rFonts w:ascii="Times New Roman" w:hAnsi="Times New Roman"/>
                <w:sz w:val="24"/>
              </w:rPr>
            </w:pPr>
          </w:p>
          <w:p w14:paraId="71343C20" w14:textId="69DBB832" w:rsidR="00570B32" w:rsidRPr="00B824FB" w:rsidRDefault="006A3CCB" w:rsidP="00570B32">
            <w:pPr>
              <w:rPr>
                <w:rFonts w:ascii="Times New Roman" w:hAnsi="Times New Roman"/>
                <w:b/>
                <w:sz w:val="24"/>
              </w:rPr>
            </w:pPr>
            <w:r w:rsidRPr="00570B32">
              <w:rPr>
                <w:rFonts w:ascii="Times New Roman" w:hAnsi="Times New Roman"/>
                <w:b/>
                <w:sz w:val="28"/>
                <w:szCs w:val="28"/>
              </w:rPr>
              <w:t>Grant proposal.</w:t>
            </w:r>
            <w:r w:rsidRPr="00B824FB">
              <w:rPr>
                <w:rFonts w:ascii="Times New Roman" w:hAnsi="Times New Roman"/>
                <w:b/>
                <w:sz w:val="24"/>
              </w:rPr>
              <w:t xml:space="preserve"> </w:t>
            </w:r>
            <w:r w:rsidRPr="00B824FB">
              <w:rPr>
                <w:rFonts w:ascii="Times New Roman" w:hAnsi="Times New Roman"/>
                <w:sz w:val="24"/>
              </w:rPr>
              <w:t>Students will prepare one research proposal that uses the Guidelines and Application Form</w:t>
            </w:r>
            <w:bookmarkStart w:id="1" w:name="_Toc113854946"/>
            <w:bookmarkStart w:id="2" w:name="_Toc113855388"/>
            <w:r w:rsidRPr="00B824FB">
              <w:rPr>
                <w:rFonts w:ascii="Times New Roman" w:hAnsi="Times New Roman"/>
                <w:sz w:val="24"/>
              </w:rPr>
              <w:t xml:space="preserve"> for</w:t>
            </w:r>
            <w:bookmarkEnd w:id="1"/>
            <w:bookmarkEnd w:id="2"/>
            <w:r w:rsidRPr="00B824FB">
              <w:rPr>
                <w:rFonts w:ascii="Times New Roman" w:hAnsi="Times New Roman"/>
                <w:sz w:val="24"/>
              </w:rPr>
              <w:t xml:space="preserve"> The Eastern Mediterranean Regional Office grant proposal format addresses a Healthy People 20</w:t>
            </w:r>
            <w:r w:rsidR="00570B32">
              <w:rPr>
                <w:rFonts w:ascii="Times New Roman" w:hAnsi="Times New Roman"/>
                <w:sz w:val="24"/>
              </w:rPr>
              <w:t>3</w:t>
            </w:r>
            <w:r w:rsidRPr="00B824FB">
              <w:rPr>
                <w:rFonts w:ascii="Times New Roman" w:hAnsi="Times New Roman"/>
                <w:sz w:val="24"/>
              </w:rPr>
              <w:t xml:space="preserve">0 priority topic area or Special Grant for Research in Priority Areas of </w:t>
            </w:r>
            <w:r w:rsidR="00570B32">
              <w:rPr>
                <w:rFonts w:ascii="Times New Roman" w:hAnsi="Times New Roman"/>
                <w:sz w:val="24"/>
              </w:rPr>
              <w:t xml:space="preserve">Nursing or </w:t>
            </w:r>
            <w:r w:rsidRPr="00B824FB">
              <w:rPr>
                <w:rFonts w:ascii="Times New Roman" w:hAnsi="Times New Roman"/>
                <w:sz w:val="24"/>
              </w:rPr>
              <w:t xml:space="preserve">Public Health. </w:t>
            </w:r>
          </w:p>
          <w:p w14:paraId="21CE23FD" w14:textId="6B80D40D" w:rsidR="00570B32" w:rsidRDefault="00570B32" w:rsidP="002508AD">
            <w:pPr>
              <w:tabs>
                <w:tab w:val="left" w:pos="360"/>
              </w:tabs>
              <w:autoSpaceDE w:val="0"/>
              <w:autoSpaceDN w:val="0"/>
              <w:adjustRightInd w:val="0"/>
              <w:rPr>
                <w:rFonts w:ascii="Times New Roman" w:hAnsi="Times New Roman"/>
                <w:sz w:val="24"/>
              </w:rPr>
            </w:pPr>
            <w:r w:rsidRPr="00B824FB">
              <w:rPr>
                <w:rFonts w:ascii="Times New Roman" w:hAnsi="Times New Roman"/>
                <w:sz w:val="24"/>
              </w:rPr>
              <w:t xml:space="preserve">This </w:t>
            </w:r>
            <w:r>
              <w:rPr>
                <w:rFonts w:ascii="Times New Roman" w:hAnsi="Times New Roman"/>
                <w:sz w:val="24"/>
              </w:rPr>
              <w:t>12</w:t>
            </w:r>
            <w:r w:rsidRPr="00B824FB">
              <w:rPr>
                <w:rFonts w:ascii="Times New Roman" w:hAnsi="Times New Roman"/>
                <w:sz w:val="24"/>
              </w:rPr>
              <w:t>-page double spaced proposal is to describe the significance of the research problem, synthesis of the literature supporting what is known and not known and a detailed description of the methods to be used. Sections include: aims and specific research objectives/ questions, background and significance (literature review), and methods. The methods section must include design, description of sample, description of, experimental intervention (if any) and data collection procedures. A description of data analysis for the research questions should be included. APA format is to be used. All tables o</w:t>
            </w:r>
            <w:r>
              <w:rPr>
                <w:rFonts w:ascii="Times New Roman" w:hAnsi="Times New Roman"/>
                <w:sz w:val="24"/>
              </w:rPr>
              <w:t>r figures MUST fit within the 12</w:t>
            </w:r>
            <w:r w:rsidRPr="00B824FB">
              <w:rPr>
                <w:rFonts w:ascii="Times New Roman" w:hAnsi="Times New Roman"/>
                <w:sz w:val="24"/>
              </w:rPr>
              <w:t xml:space="preserve"> page</w:t>
            </w:r>
            <w:r>
              <w:rPr>
                <w:rFonts w:ascii="Times New Roman" w:hAnsi="Times New Roman"/>
                <w:sz w:val="24"/>
              </w:rPr>
              <w:t>s</w:t>
            </w:r>
            <w:r w:rsidRPr="00B824FB">
              <w:rPr>
                <w:rFonts w:ascii="Times New Roman" w:hAnsi="Times New Roman"/>
                <w:sz w:val="24"/>
              </w:rPr>
              <w:t xml:space="preserve"> limitation. References are NOT included in the page limitations (</w:t>
            </w:r>
            <w:r w:rsidRPr="00B824FB">
              <w:rPr>
                <w:rFonts w:ascii="Times New Roman" w:hAnsi="Times New Roman"/>
                <w:b/>
                <w:bCs/>
                <w:sz w:val="24"/>
              </w:rPr>
              <w:t xml:space="preserve">1-point deduction for each page over </w:t>
            </w:r>
            <w:r w:rsidR="002508AD">
              <w:rPr>
                <w:rFonts w:ascii="Times New Roman" w:hAnsi="Times New Roman"/>
                <w:b/>
                <w:bCs/>
                <w:sz w:val="24"/>
              </w:rPr>
              <w:t>12</w:t>
            </w:r>
            <w:r w:rsidRPr="00B824FB">
              <w:rPr>
                <w:rFonts w:ascii="Times New Roman" w:hAnsi="Times New Roman"/>
                <w:sz w:val="24"/>
              </w:rPr>
              <w:t xml:space="preserve">). </w:t>
            </w:r>
            <w:r>
              <w:rPr>
                <w:rFonts w:ascii="Times New Roman" w:hAnsi="Times New Roman"/>
                <w:sz w:val="24"/>
              </w:rPr>
              <w:t xml:space="preserve"> </w:t>
            </w:r>
            <w:r w:rsidRPr="00570B32">
              <w:rPr>
                <w:rFonts w:ascii="Times New Roman" w:hAnsi="Times New Roman"/>
                <w:sz w:val="24"/>
              </w:rPr>
              <w:t xml:space="preserve">The face page must include a title for the proposal, your full name, the course name and date submitted. </w:t>
            </w:r>
          </w:p>
          <w:p w14:paraId="70285EA5" w14:textId="4853FA12" w:rsidR="002508AD" w:rsidRPr="002508AD" w:rsidRDefault="002508AD" w:rsidP="002508AD">
            <w:pPr>
              <w:pStyle w:val="Heading3"/>
              <w:rPr>
                <w:rFonts w:ascii="Times New Roman" w:hAnsi="Times New Roman"/>
                <w:sz w:val="24"/>
                <w:u w:val="none"/>
              </w:rPr>
            </w:pPr>
            <w:r w:rsidRPr="002508AD">
              <w:rPr>
                <w:rFonts w:ascii="Times New Roman" w:hAnsi="Times New Roman"/>
                <w:sz w:val="24"/>
                <w:u w:val="none"/>
              </w:rPr>
              <w:t>This proposal needs to be approved by the instructor. Usually, the proposal consists of the first three chapters or sections of the report, includes references and appendices, and has the following elements:</w:t>
            </w:r>
          </w:p>
          <w:p w14:paraId="57C3C1DF" w14:textId="77777777" w:rsidR="002508AD" w:rsidRDefault="002508AD" w:rsidP="002508AD">
            <w:pPr>
              <w:numPr>
                <w:ilvl w:val="0"/>
                <w:numId w:val="60"/>
              </w:numPr>
              <w:rPr>
                <w:b/>
                <w:i/>
              </w:rPr>
            </w:pPr>
            <w:r w:rsidRPr="00921B2F">
              <w:rPr>
                <w:b/>
                <w:i/>
              </w:rPr>
              <w:t>Introduction</w:t>
            </w:r>
            <w:r>
              <w:rPr>
                <w:b/>
                <w:i/>
              </w:rPr>
              <w:t xml:space="preserve">. </w:t>
            </w:r>
            <w:r w:rsidRPr="00921B2F">
              <w:t xml:space="preserve">The purpose of the research and statement of the problem are introduced, with background information substantiating the need for the study.  It is essential to state why the problem is important to nursing.  Terms are defined conceptually and operationally. </w:t>
            </w:r>
          </w:p>
          <w:p w14:paraId="0BF17170" w14:textId="77777777" w:rsidR="002508AD" w:rsidRDefault="002508AD" w:rsidP="002508AD">
            <w:pPr>
              <w:numPr>
                <w:ilvl w:val="0"/>
                <w:numId w:val="60"/>
              </w:numPr>
              <w:rPr>
                <w:b/>
                <w:i/>
              </w:rPr>
            </w:pPr>
            <w:r w:rsidRPr="00921B2F">
              <w:rPr>
                <w:b/>
                <w:i/>
              </w:rPr>
              <w:t>Review of the Literature</w:t>
            </w:r>
            <w:r>
              <w:rPr>
                <w:b/>
                <w:i/>
              </w:rPr>
              <w:t xml:space="preserve">. </w:t>
            </w:r>
            <w:r w:rsidRPr="00921B2F">
              <w:t>The literature review is related to the problem area.  Relevant literatures from nursing and related fields are reviewed to show awareness of knowledge in the area, and to demonstrate that the researcher has considered a range of possibilities for investigating the problem. A theoretical framework is identified and integrated into the study.  The description of the study should show clearly how the study would extend previous findings. The theoretical rational for the hypotheses or research questions is made explicit.</w:t>
            </w:r>
          </w:p>
          <w:p w14:paraId="48999EF8" w14:textId="77777777" w:rsidR="002508AD" w:rsidRDefault="002508AD" w:rsidP="002508AD">
            <w:pPr>
              <w:numPr>
                <w:ilvl w:val="0"/>
                <w:numId w:val="60"/>
              </w:numPr>
              <w:rPr>
                <w:b/>
                <w:i/>
              </w:rPr>
            </w:pPr>
            <w:r w:rsidRPr="00921B2F">
              <w:rPr>
                <w:b/>
                <w:i/>
              </w:rPr>
              <w:t>Methods</w:t>
            </w:r>
            <w:r>
              <w:rPr>
                <w:b/>
                <w:i/>
              </w:rPr>
              <w:t>:</w:t>
            </w:r>
          </w:p>
          <w:p w14:paraId="48745C4C" w14:textId="77777777" w:rsidR="002508AD" w:rsidRDefault="002508AD" w:rsidP="002508AD">
            <w:pPr>
              <w:numPr>
                <w:ilvl w:val="1"/>
                <w:numId w:val="60"/>
              </w:numPr>
              <w:rPr>
                <w:b/>
                <w:i/>
              </w:rPr>
            </w:pPr>
            <w:r w:rsidRPr="00921B2F">
              <w:rPr>
                <w:b/>
              </w:rPr>
              <w:t xml:space="preserve">Sample.  </w:t>
            </w:r>
            <w:r w:rsidRPr="00921B2F">
              <w:t>Describe the study population, sample selection procedure, size and rationale, as well as any limitations. Adequate scientific reasons for choosing the sample are stated.</w:t>
            </w:r>
          </w:p>
          <w:p w14:paraId="33059F09" w14:textId="77777777" w:rsidR="002508AD" w:rsidRDefault="002508AD" w:rsidP="002508AD">
            <w:pPr>
              <w:numPr>
                <w:ilvl w:val="1"/>
                <w:numId w:val="60"/>
              </w:numPr>
              <w:rPr>
                <w:b/>
                <w:i/>
              </w:rPr>
            </w:pPr>
            <w:r w:rsidRPr="00921B2F">
              <w:rPr>
                <w:b/>
              </w:rPr>
              <w:t xml:space="preserve">Setting.  </w:t>
            </w:r>
            <w:r w:rsidRPr="00921B2F">
              <w:t>Describe where the study will be conducted.</w:t>
            </w:r>
          </w:p>
          <w:p w14:paraId="79B2E46C" w14:textId="77777777" w:rsidR="002508AD" w:rsidRDefault="002508AD" w:rsidP="002508AD">
            <w:pPr>
              <w:numPr>
                <w:ilvl w:val="1"/>
                <w:numId w:val="60"/>
              </w:numPr>
              <w:rPr>
                <w:b/>
                <w:i/>
              </w:rPr>
            </w:pPr>
            <w:r w:rsidRPr="00921B2F">
              <w:rPr>
                <w:b/>
              </w:rPr>
              <w:t xml:space="preserve">Design.  </w:t>
            </w:r>
            <w:r w:rsidRPr="00921B2F">
              <w:t>Describe the research design and rationale for selection.  Identify the variables in your study including steps taken to control for extraneous variables.  Present the nature of any treatment to be administered, if any.</w:t>
            </w:r>
          </w:p>
          <w:p w14:paraId="5EF2005D" w14:textId="77777777" w:rsidR="002508AD" w:rsidRDefault="002508AD" w:rsidP="002508AD">
            <w:pPr>
              <w:numPr>
                <w:ilvl w:val="1"/>
                <w:numId w:val="60"/>
              </w:numPr>
              <w:rPr>
                <w:b/>
                <w:i/>
              </w:rPr>
            </w:pPr>
            <w:r w:rsidRPr="00921B2F">
              <w:rPr>
                <w:b/>
              </w:rPr>
              <w:t xml:space="preserve">Instruments.  </w:t>
            </w:r>
            <w:r w:rsidRPr="00921B2F">
              <w:t>Describe the research instruments for collecting data with a view to their appropriateness to the research being conducted.  Present information regarding their validity and reliability.</w:t>
            </w:r>
          </w:p>
          <w:p w14:paraId="0504D6D1" w14:textId="77777777" w:rsidR="002508AD" w:rsidRDefault="002508AD" w:rsidP="002508AD">
            <w:pPr>
              <w:numPr>
                <w:ilvl w:val="1"/>
                <w:numId w:val="60"/>
              </w:numPr>
              <w:rPr>
                <w:b/>
                <w:i/>
              </w:rPr>
            </w:pPr>
            <w:r w:rsidRPr="00921B2F">
              <w:rPr>
                <w:b/>
              </w:rPr>
              <w:t xml:space="preserve">Procedure.  </w:t>
            </w:r>
            <w:r w:rsidRPr="00921B2F">
              <w:t>Describe in detail how you will conduct the study, protect the rights of participants, and obtain informed consent.  Suggest a tentative schedule for the main steps of the investigation.</w:t>
            </w:r>
          </w:p>
          <w:p w14:paraId="25B1BA0A" w14:textId="77777777" w:rsidR="002508AD" w:rsidRDefault="002508AD" w:rsidP="002508AD">
            <w:pPr>
              <w:numPr>
                <w:ilvl w:val="1"/>
                <w:numId w:val="60"/>
              </w:numPr>
              <w:rPr>
                <w:b/>
                <w:i/>
              </w:rPr>
            </w:pPr>
            <w:r w:rsidRPr="00921B2F">
              <w:rPr>
                <w:b/>
              </w:rPr>
              <w:t>Plan for Data Analysis.</w:t>
            </w:r>
            <w:r w:rsidRPr="00921B2F">
              <w:t xml:space="preserve">  Describe the means by which the data will be analyzed and/or interpreted.</w:t>
            </w:r>
          </w:p>
          <w:p w14:paraId="2E3AC842" w14:textId="77777777" w:rsidR="002508AD" w:rsidRDefault="002508AD" w:rsidP="002508AD">
            <w:pPr>
              <w:numPr>
                <w:ilvl w:val="1"/>
                <w:numId w:val="60"/>
              </w:numPr>
              <w:rPr>
                <w:b/>
                <w:i/>
              </w:rPr>
            </w:pPr>
            <w:r w:rsidRPr="00921B2F">
              <w:rPr>
                <w:b/>
              </w:rPr>
              <w:t>Limitations</w:t>
            </w:r>
            <w:r w:rsidRPr="00921B2F">
              <w:t xml:space="preserve">: At this point, you don’t have any results to discuss, so just include a discussion of the study limitations (both methodological and theoretical), the plan for communications of the findings your implications for nursing for now. </w:t>
            </w:r>
          </w:p>
          <w:p w14:paraId="20214F6A" w14:textId="77777777" w:rsidR="002508AD" w:rsidRDefault="002508AD" w:rsidP="002508AD">
            <w:pPr>
              <w:numPr>
                <w:ilvl w:val="1"/>
                <w:numId w:val="60"/>
              </w:numPr>
              <w:rPr>
                <w:b/>
                <w:i/>
              </w:rPr>
            </w:pPr>
            <w:r w:rsidRPr="00921B2F">
              <w:rPr>
                <w:b/>
              </w:rPr>
              <w:t xml:space="preserve">References.  </w:t>
            </w:r>
            <w:r w:rsidRPr="00921B2F">
              <w:t>List references cited in the text in APA format.</w:t>
            </w:r>
          </w:p>
          <w:p w14:paraId="38F05B44" w14:textId="77777777" w:rsidR="002508AD" w:rsidRPr="008A7DD5" w:rsidRDefault="002508AD" w:rsidP="002508AD">
            <w:pPr>
              <w:numPr>
                <w:ilvl w:val="1"/>
                <w:numId w:val="60"/>
              </w:numPr>
              <w:rPr>
                <w:b/>
                <w:i/>
              </w:rPr>
            </w:pPr>
            <w:r w:rsidRPr="00921B2F">
              <w:rPr>
                <w:b/>
              </w:rPr>
              <w:t xml:space="preserve">Appendices.  </w:t>
            </w:r>
            <w:r w:rsidRPr="00921B2F">
              <w:t>Copies of questionnaires, interview guides, scoring instructions, letters of request to agencies for participation, consent form, instructions to be provided to subjects are included.</w:t>
            </w:r>
          </w:p>
          <w:p w14:paraId="0A108196" w14:textId="77777777" w:rsidR="002508AD" w:rsidRPr="00570B32" w:rsidRDefault="002508AD" w:rsidP="00570B32">
            <w:pPr>
              <w:tabs>
                <w:tab w:val="left" w:pos="360"/>
              </w:tabs>
              <w:autoSpaceDE w:val="0"/>
              <w:autoSpaceDN w:val="0"/>
              <w:adjustRightInd w:val="0"/>
              <w:rPr>
                <w:rFonts w:ascii="Times New Roman" w:hAnsi="Times New Roman"/>
                <w:sz w:val="24"/>
              </w:rPr>
            </w:pPr>
          </w:p>
          <w:p w14:paraId="7C475BA7" w14:textId="77777777" w:rsidR="00570B32" w:rsidRPr="00B824FB" w:rsidRDefault="00570B32" w:rsidP="00570B32">
            <w:pPr>
              <w:pStyle w:val="Default"/>
              <w:rPr>
                <w:rFonts w:ascii="Times New Roman" w:hAnsi="Times New Roman" w:cs="Times New Roman"/>
                <w:color w:val="auto"/>
              </w:rPr>
            </w:pPr>
          </w:p>
          <w:p w14:paraId="5893FF17" w14:textId="77777777" w:rsidR="00570B32" w:rsidRPr="00B824FB" w:rsidRDefault="00570B32" w:rsidP="00570B32">
            <w:pPr>
              <w:tabs>
                <w:tab w:val="right" w:pos="8010"/>
              </w:tabs>
              <w:rPr>
                <w:rFonts w:ascii="Times New Roman" w:hAnsi="Times New Roman"/>
                <w:b/>
                <w:sz w:val="24"/>
              </w:rPr>
            </w:pPr>
            <w:r w:rsidRPr="00B824FB">
              <w:rPr>
                <w:rFonts w:ascii="Times New Roman" w:hAnsi="Times New Roman"/>
                <w:b/>
                <w:sz w:val="24"/>
              </w:rPr>
              <w:t>Evaluation:</w:t>
            </w:r>
            <w:r w:rsidRPr="00B824FB">
              <w:rPr>
                <w:rFonts w:ascii="Times New Roman" w:hAnsi="Times New Roman"/>
                <w:b/>
                <w:sz w:val="24"/>
              </w:rPr>
              <w:tab/>
              <w:t xml:space="preserve"> Points </w:t>
            </w:r>
          </w:p>
          <w:p w14:paraId="40AE0513" w14:textId="77777777" w:rsidR="00570B32" w:rsidRPr="00B824FB" w:rsidRDefault="00570B32" w:rsidP="00570B32">
            <w:pPr>
              <w:tabs>
                <w:tab w:val="right" w:pos="8010"/>
              </w:tabs>
              <w:rPr>
                <w:rFonts w:ascii="Times New Roman" w:hAnsi="Times New Roman"/>
                <w:sz w:val="24"/>
              </w:rPr>
            </w:pPr>
          </w:p>
          <w:p w14:paraId="6F057D12" w14:textId="77777777" w:rsidR="00570B32" w:rsidRPr="00B824FB" w:rsidRDefault="00570B32" w:rsidP="00570B32">
            <w:pPr>
              <w:tabs>
                <w:tab w:val="right" w:pos="8010"/>
              </w:tabs>
              <w:ind w:left="1440"/>
              <w:rPr>
                <w:rFonts w:ascii="Times New Roman" w:hAnsi="Times New Roman"/>
                <w:sz w:val="24"/>
              </w:rPr>
            </w:pPr>
            <w:r w:rsidRPr="00B824FB">
              <w:rPr>
                <w:rFonts w:ascii="Times New Roman" w:hAnsi="Times New Roman"/>
                <w:sz w:val="24"/>
              </w:rPr>
              <w:t xml:space="preserve">Purpose &amp; Specific Objectives </w:t>
            </w:r>
            <w:r w:rsidRPr="00B824FB">
              <w:rPr>
                <w:rFonts w:ascii="Times New Roman" w:hAnsi="Times New Roman"/>
                <w:sz w:val="24"/>
              </w:rPr>
              <w:tab/>
              <w:t xml:space="preserve">2 </w:t>
            </w:r>
          </w:p>
          <w:p w14:paraId="39F6B46E" w14:textId="294D8A80" w:rsidR="00570B32" w:rsidRDefault="00570B32" w:rsidP="00570B32">
            <w:pPr>
              <w:tabs>
                <w:tab w:val="right" w:pos="8010"/>
              </w:tabs>
              <w:ind w:left="1440"/>
              <w:rPr>
                <w:rFonts w:ascii="Times New Roman" w:hAnsi="Times New Roman"/>
                <w:sz w:val="24"/>
              </w:rPr>
            </w:pPr>
            <w:r w:rsidRPr="00B824FB">
              <w:rPr>
                <w:rFonts w:ascii="Times New Roman" w:hAnsi="Times New Roman"/>
                <w:sz w:val="24"/>
              </w:rPr>
              <w:t xml:space="preserve">Significance and Background </w:t>
            </w:r>
            <w:r>
              <w:rPr>
                <w:rFonts w:ascii="Times New Roman" w:hAnsi="Times New Roman"/>
                <w:sz w:val="24"/>
              </w:rPr>
              <w:t xml:space="preserve">                                                           2</w:t>
            </w:r>
          </w:p>
          <w:p w14:paraId="409C0D35" w14:textId="55F2E858" w:rsidR="00570B32" w:rsidRPr="00B824FB" w:rsidRDefault="00570B32" w:rsidP="00570B32">
            <w:pPr>
              <w:tabs>
                <w:tab w:val="right" w:pos="8010"/>
              </w:tabs>
              <w:ind w:left="1440"/>
              <w:rPr>
                <w:rFonts w:ascii="Times New Roman" w:hAnsi="Times New Roman"/>
                <w:sz w:val="24"/>
              </w:rPr>
            </w:pPr>
            <w:r w:rsidRPr="00B824FB">
              <w:rPr>
                <w:rFonts w:ascii="Times New Roman" w:hAnsi="Times New Roman"/>
                <w:sz w:val="24"/>
              </w:rPr>
              <w:t>L</w:t>
            </w:r>
            <w:r>
              <w:rPr>
                <w:rFonts w:ascii="Times New Roman" w:hAnsi="Times New Roman"/>
                <w:sz w:val="24"/>
              </w:rPr>
              <w:t xml:space="preserve">iterature </w:t>
            </w:r>
            <w:r w:rsidRPr="00B824FB">
              <w:rPr>
                <w:rFonts w:ascii="Times New Roman" w:hAnsi="Times New Roman"/>
                <w:sz w:val="24"/>
              </w:rPr>
              <w:t>R</w:t>
            </w:r>
            <w:r>
              <w:rPr>
                <w:rFonts w:ascii="Times New Roman" w:hAnsi="Times New Roman"/>
                <w:sz w:val="24"/>
              </w:rPr>
              <w:t>eview</w:t>
            </w:r>
            <w:r w:rsidRPr="00B824FB">
              <w:rPr>
                <w:rFonts w:ascii="Times New Roman" w:hAnsi="Times New Roman"/>
                <w:sz w:val="24"/>
              </w:rPr>
              <w:t xml:space="preserve"> </w:t>
            </w:r>
            <w:r w:rsidRPr="00B824FB">
              <w:rPr>
                <w:rFonts w:ascii="Times New Roman" w:hAnsi="Times New Roman"/>
                <w:sz w:val="24"/>
              </w:rPr>
              <w:tab/>
            </w:r>
            <w:r>
              <w:rPr>
                <w:rFonts w:ascii="Times New Roman" w:hAnsi="Times New Roman"/>
                <w:sz w:val="24"/>
              </w:rPr>
              <w:t>2</w:t>
            </w:r>
            <w:r w:rsidRPr="00B824FB">
              <w:rPr>
                <w:rFonts w:ascii="Times New Roman" w:hAnsi="Times New Roman"/>
                <w:sz w:val="24"/>
              </w:rPr>
              <w:t xml:space="preserve"> </w:t>
            </w:r>
          </w:p>
          <w:p w14:paraId="3DB372DC" w14:textId="4FF303B4" w:rsidR="00570B32" w:rsidRDefault="00570B32" w:rsidP="00570B32">
            <w:pPr>
              <w:tabs>
                <w:tab w:val="right" w:pos="8010"/>
              </w:tabs>
              <w:ind w:left="1440"/>
              <w:rPr>
                <w:rFonts w:ascii="Times New Roman" w:hAnsi="Times New Roman"/>
                <w:sz w:val="24"/>
              </w:rPr>
            </w:pPr>
            <w:r w:rsidRPr="00B824FB">
              <w:rPr>
                <w:rFonts w:ascii="Times New Roman" w:hAnsi="Times New Roman"/>
                <w:sz w:val="24"/>
              </w:rPr>
              <w:t>Methods</w:t>
            </w:r>
            <w:r w:rsidRPr="00B824FB">
              <w:rPr>
                <w:rFonts w:ascii="Times New Roman" w:hAnsi="Times New Roman"/>
                <w:sz w:val="24"/>
              </w:rPr>
              <w:tab/>
              <w:t xml:space="preserve">  </w:t>
            </w:r>
            <w:r>
              <w:rPr>
                <w:rFonts w:ascii="Times New Roman" w:hAnsi="Times New Roman"/>
                <w:sz w:val="24"/>
              </w:rPr>
              <w:t>4</w:t>
            </w:r>
          </w:p>
          <w:p w14:paraId="42F1D8DD" w14:textId="3895B3C7" w:rsidR="00570B32" w:rsidRPr="00B824FB" w:rsidRDefault="00570B32" w:rsidP="00570B32">
            <w:pPr>
              <w:tabs>
                <w:tab w:val="right" w:pos="8010"/>
              </w:tabs>
              <w:ind w:left="1440"/>
              <w:rPr>
                <w:rFonts w:ascii="Times New Roman" w:hAnsi="Times New Roman"/>
                <w:sz w:val="24"/>
              </w:rPr>
            </w:pPr>
            <w:r w:rsidRPr="00B824FB">
              <w:rPr>
                <w:rFonts w:ascii="Times New Roman" w:hAnsi="Times New Roman"/>
                <w:sz w:val="24"/>
              </w:rPr>
              <w:t>Presentation in Class</w:t>
            </w:r>
            <w:r w:rsidRPr="00B824FB">
              <w:rPr>
                <w:rFonts w:ascii="Times New Roman" w:hAnsi="Times New Roman"/>
                <w:sz w:val="24"/>
              </w:rPr>
              <w:tab/>
              <w:t xml:space="preserve">   </w:t>
            </w:r>
            <w:r>
              <w:rPr>
                <w:rFonts w:ascii="Times New Roman" w:hAnsi="Times New Roman"/>
                <w:sz w:val="24"/>
              </w:rPr>
              <w:t>3</w:t>
            </w:r>
          </w:p>
          <w:p w14:paraId="5319816F" w14:textId="4D739026" w:rsidR="00570B32" w:rsidRPr="00B824FB" w:rsidRDefault="00570B32" w:rsidP="00570B32">
            <w:pPr>
              <w:tabs>
                <w:tab w:val="right" w:pos="8010"/>
              </w:tabs>
              <w:ind w:left="1440"/>
              <w:rPr>
                <w:rFonts w:ascii="Times New Roman" w:hAnsi="Times New Roman"/>
                <w:sz w:val="24"/>
              </w:rPr>
            </w:pPr>
            <w:r w:rsidRPr="00B824FB">
              <w:rPr>
                <w:rFonts w:ascii="Times New Roman" w:hAnsi="Times New Roman"/>
                <w:sz w:val="24"/>
              </w:rPr>
              <w:t xml:space="preserve">APA Format / Overall Writing </w:t>
            </w:r>
            <w:r w:rsidRPr="00B824FB">
              <w:rPr>
                <w:rFonts w:ascii="Times New Roman" w:hAnsi="Times New Roman"/>
                <w:sz w:val="24"/>
              </w:rPr>
              <w:tab/>
            </w:r>
            <w:r>
              <w:rPr>
                <w:rFonts w:ascii="Times New Roman" w:hAnsi="Times New Roman"/>
                <w:sz w:val="24"/>
                <w:u w:val="single"/>
              </w:rPr>
              <w:t>2</w:t>
            </w:r>
            <w:r w:rsidRPr="00B824FB">
              <w:rPr>
                <w:rFonts w:ascii="Times New Roman" w:hAnsi="Times New Roman"/>
                <w:sz w:val="24"/>
                <w:u w:val="single"/>
              </w:rPr>
              <w:t xml:space="preserve"> </w:t>
            </w:r>
          </w:p>
          <w:p w14:paraId="14874F6D" w14:textId="77777777" w:rsidR="00570B32" w:rsidRPr="00B824FB" w:rsidRDefault="00570B32" w:rsidP="00570B32">
            <w:pPr>
              <w:tabs>
                <w:tab w:val="right" w:pos="8010"/>
              </w:tabs>
              <w:ind w:left="1440"/>
              <w:rPr>
                <w:rFonts w:ascii="Times New Roman" w:hAnsi="Times New Roman"/>
                <w:sz w:val="24"/>
              </w:rPr>
            </w:pPr>
          </w:p>
          <w:p w14:paraId="25FEC2BE" w14:textId="4395AED8" w:rsidR="00570B32" w:rsidRPr="00801F39" w:rsidRDefault="00570B32" w:rsidP="00570B32">
            <w:pPr>
              <w:rPr>
                <w:rFonts w:ascii="Times New Roman" w:hAnsi="Times New Roman"/>
                <w:color w:val="000000" w:themeColor="text1"/>
                <w:sz w:val="24"/>
              </w:rPr>
            </w:pPr>
            <w:r w:rsidRPr="00B824FB">
              <w:rPr>
                <w:rFonts w:ascii="Times New Roman" w:hAnsi="Times New Roman"/>
                <w:sz w:val="24"/>
              </w:rPr>
              <w:t xml:space="preserve">      </w:t>
            </w:r>
            <w:r>
              <w:rPr>
                <w:rFonts w:ascii="Times New Roman" w:hAnsi="Times New Roman"/>
                <w:sz w:val="24"/>
              </w:rPr>
              <w:t xml:space="preserve">     </w:t>
            </w:r>
            <w:r w:rsidRPr="00B824FB">
              <w:rPr>
                <w:rFonts w:ascii="Times New Roman" w:hAnsi="Times New Roman"/>
                <w:sz w:val="24"/>
              </w:rPr>
              <w:t xml:space="preserve">TOTAL                                                                                                           </w:t>
            </w:r>
            <w:r>
              <w:rPr>
                <w:rFonts w:ascii="Times New Roman" w:hAnsi="Times New Roman"/>
                <w:sz w:val="24"/>
              </w:rPr>
              <w:t>15</w:t>
            </w:r>
          </w:p>
          <w:p w14:paraId="71791F19" w14:textId="77777777" w:rsidR="00570B32" w:rsidRDefault="00570B32" w:rsidP="00570B32">
            <w:pPr>
              <w:rPr>
                <w:rFonts w:ascii="Times New Roman" w:hAnsi="Times New Roman"/>
                <w:sz w:val="24"/>
              </w:rPr>
            </w:pPr>
          </w:p>
          <w:p w14:paraId="61301A0F" w14:textId="77777777" w:rsidR="00570B32" w:rsidRPr="00B824FB" w:rsidRDefault="00570B32" w:rsidP="00570B32">
            <w:pPr>
              <w:rPr>
                <w:rFonts w:ascii="Times New Roman" w:hAnsi="Times New Roman"/>
                <w:sz w:val="24"/>
              </w:rPr>
            </w:pPr>
          </w:p>
          <w:p w14:paraId="702ED224" w14:textId="0E3A8145" w:rsidR="006A3CCB" w:rsidRPr="00B824FB" w:rsidRDefault="00931CCE" w:rsidP="002508AD">
            <w:pPr>
              <w:rPr>
                <w:rFonts w:ascii="Times New Roman" w:hAnsi="Times New Roman"/>
                <w:sz w:val="24"/>
              </w:rPr>
            </w:pPr>
            <w:r w:rsidRPr="002508AD">
              <w:rPr>
                <w:rFonts w:ascii="Times New Roman" w:hAnsi="Times New Roman"/>
                <w:b/>
                <w:sz w:val="28"/>
                <w:szCs w:val="28"/>
              </w:rPr>
              <w:t>Midterm Exam</w:t>
            </w:r>
            <w:r w:rsidR="006A3CCB" w:rsidRPr="002508AD">
              <w:rPr>
                <w:rFonts w:ascii="Times New Roman" w:hAnsi="Times New Roman"/>
                <w:b/>
                <w:sz w:val="28"/>
                <w:szCs w:val="28"/>
              </w:rPr>
              <w:t>.</w:t>
            </w:r>
            <w:r w:rsidR="006A3CCB" w:rsidRPr="002508AD">
              <w:rPr>
                <w:rFonts w:ascii="Times New Roman" w:hAnsi="Times New Roman"/>
                <w:sz w:val="28"/>
                <w:szCs w:val="28"/>
              </w:rPr>
              <w:t xml:space="preserve">  </w:t>
            </w:r>
            <w:r w:rsidRPr="00B824FB">
              <w:rPr>
                <w:rFonts w:ascii="Times New Roman" w:hAnsi="Times New Roman"/>
                <w:sz w:val="24"/>
              </w:rPr>
              <w:t>In class multiple-choice exam based o</w:t>
            </w:r>
            <w:r>
              <w:rPr>
                <w:rFonts w:ascii="Times New Roman" w:hAnsi="Times New Roman"/>
                <w:sz w:val="24"/>
              </w:rPr>
              <w:t xml:space="preserve">n class </w:t>
            </w:r>
            <w:r w:rsidRPr="00B824FB">
              <w:rPr>
                <w:rFonts w:ascii="Times New Roman" w:hAnsi="Times New Roman"/>
                <w:sz w:val="24"/>
              </w:rPr>
              <w:t>assignments/readings/discussion.</w:t>
            </w:r>
          </w:p>
          <w:p w14:paraId="4F408FA9" w14:textId="77777777" w:rsidR="006A3CCB" w:rsidRPr="00B824FB" w:rsidRDefault="006A3CCB" w:rsidP="002508AD">
            <w:pPr>
              <w:rPr>
                <w:rFonts w:ascii="Times New Roman" w:hAnsi="Times New Roman"/>
                <w:sz w:val="24"/>
              </w:rPr>
            </w:pPr>
            <w:r w:rsidRPr="002508AD">
              <w:rPr>
                <w:rFonts w:ascii="Times New Roman" w:hAnsi="Times New Roman"/>
                <w:b/>
                <w:bCs/>
                <w:sz w:val="28"/>
                <w:szCs w:val="28"/>
              </w:rPr>
              <w:t>Final Exam.</w:t>
            </w:r>
            <w:r w:rsidRPr="00B824FB">
              <w:rPr>
                <w:rFonts w:ascii="Times New Roman" w:hAnsi="Times New Roman"/>
                <w:sz w:val="24"/>
              </w:rPr>
              <w:t xml:space="preserve"> In class multiple-choice exam based on class assignments/readings/discussion. </w:t>
            </w:r>
          </w:p>
          <w:p w14:paraId="1396F74A" w14:textId="77777777" w:rsidR="004D364A" w:rsidRPr="00801F39" w:rsidRDefault="004D364A" w:rsidP="00DE602A">
            <w:pPr>
              <w:rPr>
                <w:rFonts w:ascii="Times New Roman" w:hAnsi="Times New Roman"/>
                <w:color w:val="000000" w:themeColor="text1"/>
                <w:sz w:val="24"/>
              </w:rPr>
            </w:pPr>
          </w:p>
        </w:tc>
      </w:tr>
      <w:tr w:rsidR="00373FB0" w:rsidRPr="00801F39" w14:paraId="301AC478" w14:textId="77777777" w:rsidTr="00F93F1F">
        <w:tc>
          <w:tcPr>
            <w:tcW w:w="10008" w:type="dxa"/>
          </w:tcPr>
          <w:p w14:paraId="4A120370" w14:textId="77777777" w:rsidR="00373FB0" w:rsidRPr="00801F39" w:rsidRDefault="00373FB0" w:rsidP="00DE602A">
            <w:pPr>
              <w:rPr>
                <w:rFonts w:ascii="Times New Roman" w:hAnsi="Times New Roman"/>
                <w:color w:val="000000" w:themeColor="text1"/>
                <w:sz w:val="24"/>
              </w:rPr>
            </w:pPr>
          </w:p>
        </w:tc>
      </w:tr>
    </w:tbl>
    <w:p w14:paraId="19FFA7B3" w14:textId="67770D3C" w:rsidR="00DE602A" w:rsidRPr="00801F39" w:rsidRDefault="00DE602A" w:rsidP="00DE602A">
      <w:pPr>
        <w:rPr>
          <w:rFonts w:ascii="Times New Roman" w:hAnsi="Times New Roman"/>
          <w:color w:val="000000" w:themeColor="text1"/>
          <w:sz w:val="24"/>
        </w:rPr>
      </w:pPr>
    </w:p>
    <w:p w14:paraId="04586BA8" w14:textId="02080585" w:rsidR="00CE3E14" w:rsidRPr="00801F39" w:rsidRDefault="00A379F8" w:rsidP="00CE3E14">
      <w:pPr>
        <w:rPr>
          <w:rFonts w:ascii="Times New Roman" w:hAnsi="Times New Roman"/>
          <w:b/>
          <w:bCs/>
          <w:color w:val="000000" w:themeColor="text1"/>
          <w:sz w:val="24"/>
        </w:rPr>
      </w:pPr>
      <w:r w:rsidRPr="00801F39">
        <w:rPr>
          <w:rFonts w:ascii="Times New Roman" w:hAnsi="Times New Roman" w:hint="cs"/>
          <w:b/>
          <w:bCs/>
          <w:color w:val="000000" w:themeColor="text1"/>
          <w:sz w:val="24"/>
          <w:rtl/>
        </w:rPr>
        <w:t>24</w:t>
      </w:r>
      <w:r w:rsidR="00CE3E14" w:rsidRPr="00801F39">
        <w:rPr>
          <w:rFonts w:ascii="Times New Roman" w:hAnsi="Times New Roman"/>
          <w:b/>
          <w:bCs/>
          <w:color w:val="000000" w:themeColor="text1"/>
          <w:sz w:val="24"/>
        </w:rPr>
        <w:t xml:space="preserve"> Course Requirements</w:t>
      </w:r>
      <w:r w:rsidR="00310FB2" w:rsidRPr="00801F39">
        <w:rPr>
          <w:rFonts w:ascii="Times New Roman" w:hAnsi="Times New Roman"/>
          <w:b/>
          <w:bCs/>
          <w:color w:val="000000" w:themeColor="text1"/>
          <w:sz w:val="24"/>
        </w:rPr>
        <w:t xml:space="preserve"> (e.g: students should have a computer, internet connection, webcam, account on a specific software/platform…etc)</w:t>
      </w:r>
      <w:r w:rsidR="00CE3E14" w:rsidRPr="00801F39">
        <w:rPr>
          <w:rFonts w:ascii="Times New Roman" w:hAnsi="Times New Roman"/>
          <w:b/>
          <w:bCs/>
          <w:color w:val="000000" w:themeColor="text1"/>
          <w:sz w:val="24"/>
        </w:rPr>
        <w:t xml:space="preserve">: </w:t>
      </w:r>
    </w:p>
    <w:p w14:paraId="4F26CB1F" w14:textId="77777777" w:rsidR="00CE3E14" w:rsidRPr="00801F39" w:rsidRDefault="00CE3E14" w:rsidP="00CE3E14">
      <w:pPr>
        <w:rPr>
          <w:rFonts w:ascii="Times New Roman" w:hAnsi="Times New Roman"/>
          <w:b/>
          <w:bCs/>
          <w:color w:val="000000" w:themeColor="text1"/>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801F39" w14:paraId="1B253ADB" w14:textId="77777777" w:rsidTr="0044461E">
        <w:trPr>
          <w:trHeight w:val="833"/>
        </w:trPr>
        <w:tc>
          <w:tcPr>
            <w:tcW w:w="10008" w:type="dxa"/>
            <w:tcBorders>
              <w:bottom w:val="single" w:sz="4" w:space="0" w:color="auto"/>
            </w:tcBorders>
          </w:tcPr>
          <w:p w14:paraId="1D5F34FB" w14:textId="77777777" w:rsidR="005D15C1" w:rsidRDefault="005D15C1" w:rsidP="00FA6206">
            <w:pPr>
              <w:numPr>
                <w:ilvl w:val="0"/>
                <w:numId w:val="50"/>
              </w:numPr>
              <w:ind w:left="468" w:hanging="270"/>
              <w:jc w:val="both"/>
            </w:pPr>
            <w:r w:rsidRPr="002E3AE9">
              <w:t>Audio</w:t>
            </w:r>
            <w:r>
              <w:t>-Visual A</w:t>
            </w:r>
            <w:r w:rsidRPr="002E3AE9">
              <w:t>ids</w:t>
            </w:r>
          </w:p>
          <w:p w14:paraId="68803D0D" w14:textId="77777777" w:rsidR="005D15C1" w:rsidRDefault="005D15C1" w:rsidP="00FA6206">
            <w:pPr>
              <w:numPr>
                <w:ilvl w:val="0"/>
                <w:numId w:val="50"/>
              </w:numPr>
              <w:ind w:left="468" w:hanging="270"/>
              <w:jc w:val="both"/>
            </w:pPr>
            <w:r>
              <w:t>Faculty member’s Website</w:t>
            </w:r>
          </w:p>
          <w:p w14:paraId="1AB2FA96" w14:textId="77777777" w:rsidR="005D15C1" w:rsidRDefault="005D15C1" w:rsidP="00FA6206">
            <w:pPr>
              <w:numPr>
                <w:ilvl w:val="0"/>
                <w:numId w:val="50"/>
              </w:numPr>
              <w:ind w:left="468" w:hanging="270"/>
              <w:jc w:val="both"/>
            </w:pPr>
            <w:r>
              <w:t>E-Learning Website</w:t>
            </w:r>
          </w:p>
          <w:p w14:paraId="1E4B3BDB" w14:textId="77777777" w:rsidR="00CE3E14" w:rsidRPr="00801F39" w:rsidRDefault="00CE3E14" w:rsidP="0044461E">
            <w:pPr>
              <w:rPr>
                <w:rFonts w:ascii="Times New Roman" w:hAnsi="Times New Roman"/>
                <w:color w:val="000000" w:themeColor="text1"/>
                <w:sz w:val="24"/>
              </w:rPr>
            </w:pPr>
          </w:p>
          <w:p w14:paraId="474400FF" w14:textId="77777777" w:rsidR="00CE3E14" w:rsidRPr="00801F39" w:rsidRDefault="00CE3E14" w:rsidP="0044461E">
            <w:pPr>
              <w:rPr>
                <w:rFonts w:ascii="Times New Roman" w:hAnsi="Times New Roman"/>
                <w:color w:val="000000" w:themeColor="text1"/>
                <w:sz w:val="24"/>
              </w:rPr>
            </w:pPr>
          </w:p>
          <w:p w14:paraId="16E71892" w14:textId="77777777" w:rsidR="00CE3E14" w:rsidRPr="00801F39" w:rsidRDefault="00CE3E14" w:rsidP="0044461E">
            <w:pPr>
              <w:rPr>
                <w:rFonts w:ascii="Times New Roman" w:hAnsi="Times New Roman"/>
                <w:color w:val="000000" w:themeColor="text1"/>
                <w:sz w:val="24"/>
              </w:rPr>
            </w:pPr>
          </w:p>
          <w:p w14:paraId="3AA65C07" w14:textId="77777777" w:rsidR="00CE3E14" w:rsidRPr="00801F39" w:rsidRDefault="00CE3E14" w:rsidP="0044461E">
            <w:pPr>
              <w:rPr>
                <w:rFonts w:ascii="Times New Roman" w:hAnsi="Times New Roman"/>
                <w:color w:val="000000" w:themeColor="text1"/>
                <w:sz w:val="24"/>
              </w:rPr>
            </w:pPr>
          </w:p>
        </w:tc>
      </w:tr>
    </w:tbl>
    <w:p w14:paraId="7E4FB3E1" w14:textId="77777777" w:rsidR="00CE3E14" w:rsidRPr="00801F39" w:rsidRDefault="00CE3E14" w:rsidP="00CE3E14">
      <w:pPr>
        <w:rPr>
          <w:rFonts w:ascii="Times New Roman" w:hAnsi="Times New Roman"/>
          <w:color w:val="000000" w:themeColor="text1"/>
          <w:sz w:val="24"/>
        </w:rPr>
      </w:pPr>
    </w:p>
    <w:p w14:paraId="5D439282" w14:textId="77777777" w:rsidR="00CE3E14" w:rsidRPr="00801F39" w:rsidRDefault="00CE3E14" w:rsidP="00DE602A">
      <w:pPr>
        <w:rPr>
          <w:rFonts w:ascii="Times New Roman" w:hAnsi="Times New Roman"/>
          <w:color w:val="000000" w:themeColor="text1"/>
          <w:sz w:val="24"/>
        </w:rPr>
      </w:pPr>
    </w:p>
    <w:p w14:paraId="7FD13E63" w14:textId="186B1246" w:rsidR="004D364A" w:rsidRPr="00801F39" w:rsidRDefault="00A379F8" w:rsidP="00DE602A">
      <w:pPr>
        <w:rPr>
          <w:rFonts w:ascii="Times New Roman" w:hAnsi="Times New Roman"/>
          <w:b/>
          <w:bCs/>
          <w:color w:val="000000" w:themeColor="text1"/>
          <w:sz w:val="24"/>
        </w:rPr>
      </w:pPr>
      <w:r w:rsidRPr="00801F39">
        <w:rPr>
          <w:rFonts w:ascii="Times New Roman" w:hAnsi="Times New Roman" w:hint="cs"/>
          <w:b/>
          <w:bCs/>
          <w:color w:val="000000" w:themeColor="text1"/>
          <w:sz w:val="24"/>
          <w:rtl/>
        </w:rPr>
        <w:t>25</w:t>
      </w:r>
      <w:r w:rsidR="004D364A" w:rsidRPr="00801F39">
        <w:rPr>
          <w:rFonts w:ascii="Times New Roman" w:hAnsi="Times New Roman"/>
          <w:b/>
          <w:bCs/>
          <w:color w:val="000000" w:themeColor="text1"/>
          <w:sz w:val="24"/>
        </w:rPr>
        <w:t xml:space="preserve"> Course Policies:</w:t>
      </w:r>
    </w:p>
    <w:p w14:paraId="19535D4B" w14:textId="77777777" w:rsidR="00DE602A" w:rsidRPr="00801F39" w:rsidRDefault="00DE602A" w:rsidP="00DE602A">
      <w:pPr>
        <w:rPr>
          <w:rFonts w:ascii="Times New Roman" w:hAnsi="Times New Roman"/>
          <w:color w:val="000000" w:themeColor="text1"/>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801F39" w14:paraId="69AE6743" w14:textId="77777777" w:rsidTr="00F93F1F">
        <w:tc>
          <w:tcPr>
            <w:tcW w:w="10008" w:type="dxa"/>
          </w:tcPr>
          <w:p w14:paraId="21E950FC" w14:textId="77777777" w:rsidR="00316516" w:rsidRPr="00B824FB" w:rsidRDefault="00316516" w:rsidP="00316516">
            <w:pPr>
              <w:spacing w:before="80"/>
              <w:ind w:right="438"/>
              <w:rPr>
                <w:rFonts w:ascii="Times New Roman" w:hAnsi="Times New Roman"/>
                <w:bCs/>
                <w:sz w:val="24"/>
              </w:rPr>
            </w:pPr>
            <w:r w:rsidRPr="00B824FB">
              <w:rPr>
                <w:rFonts w:ascii="Times New Roman" w:hAnsi="Times New Roman"/>
                <w:bCs/>
                <w:sz w:val="24"/>
              </w:rPr>
              <w:t>A- Attendance policies:</w:t>
            </w:r>
          </w:p>
          <w:p w14:paraId="0ED48BF9" w14:textId="77777777" w:rsidR="00316516" w:rsidRPr="00B824FB" w:rsidRDefault="00316516" w:rsidP="00FA6206">
            <w:pPr>
              <w:numPr>
                <w:ilvl w:val="0"/>
                <w:numId w:val="42"/>
              </w:numPr>
              <w:spacing w:line="288" w:lineRule="auto"/>
              <w:ind w:left="986" w:right="437" w:hanging="357"/>
              <w:rPr>
                <w:rFonts w:ascii="Times New Roman" w:hAnsi="Times New Roman"/>
                <w:sz w:val="24"/>
              </w:rPr>
            </w:pPr>
            <w:r w:rsidRPr="00B824FB">
              <w:rPr>
                <w:rFonts w:ascii="Times New Roman" w:hAnsi="Times New Roman"/>
                <w:sz w:val="24"/>
              </w:rPr>
              <w:t>Attendance is expected. Arrival on time is expected. Students who miss more than three class sessions with or without excuse will be dismissed from the course automatically. (See the university policies regarding absence).</w:t>
            </w:r>
          </w:p>
          <w:p w14:paraId="0B0A7A52" w14:textId="77777777" w:rsidR="00316516" w:rsidRPr="00B824FB" w:rsidRDefault="00316516" w:rsidP="00FA6206">
            <w:pPr>
              <w:numPr>
                <w:ilvl w:val="0"/>
                <w:numId w:val="42"/>
              </w:numPr>
              <w:spacing w:line="288" w:lineRule="auto"/>
              <w:ind w:left="990" w:right="438"/>
              <w:jc w:val="both"/>
              <w:rPr>
                <w:rFonts w:ascii="Times New Roman" w:hAnsi="Times New Roman"/>
                <w:sz w:val="24"/>
              </w:rPr>
            </w:pPr>
            <w:r w:rsidRPr="00B824FB">
              <w:rPr>
                <w:rFonts w:ascii="Times New Roman" w:hAnsi="Times New Roman"/>
                <w:sz w:val="24"/>
              </w:rPr>
              <w:t>Any student with absence of 15% of the classes of any course, will be illegible to sit for the final exam and will be given the university zero (F grade) in this course.</w:t>
            </w:r>
          </w:p>
          <w:p w14:paraId="2C034B5F" w14:textId="77777777" w:rsidR="00316516" w:rsidRPr="00B824FB" w:rsidRDefault="00316516" w:rsidP="00FA6206">
            <w:pPr>
              <w:numPr>
                <w:ilvl w:val="0"/>
                <w:numId w:val="42"/>
              </w:numPr>
              <w:spacing w:line="288" w:lineRule="auto"/>
              <w:ind w:left="990" w:right="438"/>
              <w:jc w:val="both"/>
              <w:rPr>
                <w:rFonts w:ascii="Times New Roman" w:hAnsi="Times New Roman"/>
                <w:sz w:val="24"/>
              </w:rPr>
            </w:pPr>
            <w:r w:rsidRPr="00B824FB">
              <w:rPr>
                <w:rFonts w:ascii="Times New Roman" w:hAnsi="Times New Roman"/>
                <w:sz w:val="24"/>
              </w:rPr>
              <w:t>In the case (b) above, if a student submits an official sick report authenticated by university clinic or an accepted excuse by the Dean of his/her faculty, the student will be considered as withdrawn from the course, and a "W" will be shown in the transcript for this course.</w:t>
            </w:r>
          </w:p>
          <w:p w14:paraId="156F3C1A" w14:textId="77777777" w:rsidR="00316516" w:rsidRPr="00B824FB" w:rsidRDefault="00316516" w:rsidP="00FA6206">
            <w:pPr>
              <w:numPr>
                <w:ilvl w:val="0"/>
                <w:numId w:val="42"/>
              </w:numPr>
              <w:spacing w:line="288" w:lineRule="auto"/>
              <w:ind w:left="990" w:right="438"/>
              <w:rPr>
                <w:rFonts w:ascii="Times New Roman" w:hAnsi="Times New Roman"/>
                <w:sz w:val="24"/>
              </w:rPr>
            </w:pPr>
            <w:r w:rsidRPr="00B824FB">
              <w:rPr>
                <w:rFonts w:ascii="Times New Roman" w:hAnsi="Times New Roman"/>
                <w:sz w:val="24"/>
              </w:rPr>
              <w:t>Students are not allowed to come late to classes. Any student coming late will not be allowed to attend the class and he/she will be marked absent.</w:t>
            </w:r>
          </w:p>
          <w:p w14:paraId="67617AF3" w14:textId="77777777" w:rsidR="00316516" w:rsidRPr="00B824FB" w:rsidRDefault="00316516" w:rsidP="00316516">
            <w:pPr>
              <w:spacing w:before="80" w:after="120"/>
              <w:ind w:right="438"/>
              <w:rPr>
                <w:rStyle w:val="hps"/>
                <w:rFonts w:ascii="Times New Roman" w:hAnsi="Times New Roman"/>
                <w:bCs/>
                <w:sz w:val="24"/>
                <w:lang w:val="en"/>
              </w:rPr>
            </w:pPr>
            <w:r w:rsidRPr="00B824FB">
              <w:rPr>
                <w:rFonts w:ascii="Times New Roman" w:hAnsi="Times New Roman"/>
                <w:bCs/>
                <w:sz w:val="24"/>
              </w:rPr>
              <w:t xml:space="preserve">B- </w:t>
            </w:r>
            <w:r w:rsidRPr="00B824FB">
              <w:rPr>
                <w:rStyle w:val="hps"/>
                <w:rFonts w:ascii="Times New Roman" w:hAnsi="Times New Roman"/>
                <w:bCs/>
                <w:sz w:val="24"/>
                <w:lang w:val="en"/>
              </w:rPr>
              <w:t>Absences from</w:t>
            </w:r>
            <w:r w:rsidRPr="00B824FB">
              <w:rPr>
                <w:rFonts w:ascii="Times New Roman" w:hAnsi="Times New Roman"/>
                <w:bCs/>
                <w:sz w:val="24"/>
                <w:lang w:val="en"/>
              </w:rPr>
              <w:t xml:space="preserve"> </w:t>
            </w:r>
            <w:r w:rsidRPr="00B824FB">
              <w:rPr>
                <w:rStyle w:val="hps"/>
                <w:rFonts w:ascii="Times New Roman" w:hAnsi="Times New Roman"/>
                <w:bCs/>
                <w:sz w:val="24"/>
                <w:lang w:val="en"/>
              </w:rPr>
              <w:t>exams and</w:t>
            </w:r>
            <w:r w:rsidRPr="00B824FB">
              <w:rPr>
                <w:rFonts w:ascii="Times New Roman" w:hAnsi="Times New Roman"/>
                <w:bCs/>
                <w:sz w:val="24"/>
                <w:lang w:val="en"/>
              </w:rPr>
              <w:t xml:space="preserve"> </w:t>
            </w:r>
            <w:r w:rsidRPr="00B824FB">
              <w:rPr>
                <w:rStyle w:val="hps"/>
                <w:rFonts w:ascii="Times New Roman" w:hAnsi="Times New Roman"/>
                <w:bCs/>
                <w:sz w:val="24"/>
                <w:lang w:val="en"/>
              </w:rPr>
              <w:t>handing</w:t>
            </w:r>
            <w:r w:rsidRPr="00B824FB">
              <w:rPr>
                <w:rFonts w:ascii="Times New Roman" w:hAnsi="Times New Roman"/>
                <w:bCs/>
                <w:sz w:val="24"/>
                <w:lang w:val="en"/>
              </w:rPr>
              <w:t xml:space="preserve"> </w:t>
            </w:r>
            <w:r w:rsidRPr="00B824FB">
              <w:rPr>
                <w:rStyle w:val="hps"/>
                <w:rFonts w:ascii="Times New Roman" w:hAnsi="Times New Roman"/>
                <w:bCs/>
                <w:sz w:val="24"/>
                <w:lang w:val="en"/>
              </w:rPr>
              <w:t>in</w:t>
            </w:r>
            <w:r w:rsidRPr="00B824FB">
              <w:rPr>
                <w:rFonts w:ascii="Times New Roman" w:hAnsi="Times New Roman"/>
                <w:bCs/>
                <w:sz w:val="24"/>
                <w:lang w:val="en"/>
              </w:rPr>
              <w:t xml:space="preserve"> </w:t>
            </w:r>
            <w:r w:rsidRPr="00B824FB">
              <w:rPr>
                <w:rStyle w:val="hps"/>
                <w:rFonts w:ascii="Times New Roman" w:hAnsi="Times New Roman"/>
                <w:bCs/>
                <w:sz w:val="24"/>
                <w:lang w:val="en"/>
              </w:rPr>
              <w:t>assignments</w:t>
            </w:r>
            <w:r w:rsidRPr="00B824FB">
              <w:rPr>
                <w:rFonts w:ascii="Times New Roman" w:hAnsi="Times New Roman"/>
                <w:bCs/>
                <w:sz w:val="24"/>
                <w:lang w:val="en"/>
              </w:rPr>
              <w:t xml:space="preserve"> </w:t>
            </w:r>
            <w:r w:rsidRPr="00B824FB">
              <w:rPr>
                <w:rStyle w:val="hps"/>
                <w:rFonts w:ascii="Times New Roman" w:hAnsi="Times New Roman"/>
                <w:bCs/>
                <w:sz w:val="24"/>
                <w:lang w:val="en"/>
              </w:rPr>
              <w:t>on-time:</w:t>
            </w:r>
          </w:p>
          <w:p w14:paraId="21B69D63" w14:textId="77777777" w:rsidR="00316516" w:rsidRPr="00B824FB" w:rsidRDefault="00316516" w:rsidP="00FA6206">
            <w:pPr>
              <w:numPr>
                <w:ilvl w:val="0"/>
                <w:numId w:val="43"/>
              </w:numPr>
              <w:tabs>
                <w:tab w:val="clear" w:pos="1260"/>
                <w:tab w:val="num" w:pos="990"/>
              </w:tabs>
              <w:spacing w:line="288" w:lineRule="auto"/>
              <w:ind w:left="990" w:right="438"/>
              <w:jc w:val="both"/>
              <w:rPr>
                <w:rFonts w:ascii="Times New Roman" w:hAnsi="Times New Roman"/>
                <w:sz w:val="24"/>
              </w:rPr>
            </w:pPr>
            <w:r w:rsidRPr="00B824FB">
              <w:rPr>
                <w:rFonts w:ascii="Times New Roman" w:hAnsi="Times New Roman"/>
                <w:sz w:val="24"/>
              </w:rPr>
              <w:t>Failure in attending a course exam other than the final exam will result in zero mark unless the student provides an official acceptable excuse to the instructor who approves a make up exam.</w:t>
            </w:r>
          </w:p>
          <w:p w14:paraId="75C0A206" w14:textId="77777777" w:rsidR="00316516" w:rsidRPr="00B824FB" w:rsidRDefault="00316516" w:rsidP="00FA6206">
            <w:pPr>
              <w:numPr>
                <w:ilvl w:val="0"/>
                <w:numId w:val="43"/>
              </w:numPr>
              <w:tabs>
                <w:tab w:val="clear" w:pos="1260"/>
                <w:tab w:val="num" w:pos="990"/>
              </w:tabs>
              <w:spacing w:line="288" w:lineRule="auto"/>
              <w:ind w:left="990" w:right="438"/>
              <w:jc w:val="both"/>
              <w:rPr>
                <w:rFonts w:ascii="Times New Roman" w:hAnsi="Times New Roman"/>
                <w:sz w:val="24"/>
              </w:rPr>
            </w:pPr>
            <w:r w:rsidRPr="00B824FB">
              <w:rPr>
                <w:rFonts w:ascii="Times New Roman" w:hAnsi="Times New Roman"/>
                <w:sz w:val="24"/>
              </w:rPr>
              <w:t>Failure in attending the final exam will result in zero mark unless the student presents an official acceptable excuse to the Dean of his/her faculty who approves an incomplete exam, normally scheduled to be conducted during the first two weeks of the successive semester.</w:t>
            </w:r>
          </w:p>
          <w:p w14:paraId="7A14AFD2" w14:textId="77777777" w:rsidR="00316516" w:rsidRPr="00B824FB" w:rsidRDefault="00316516" w:rsidP="00FA6206">
            <w:pPr>
              <w:numPr>
                <w:ilvl w:val="0"/>
                <w:numId w:val="43"/>
              </w:numPr>
              <w:tabs>
                <w:tab w:val="clear" w:pos="1260"/>
                <w:tab w:val="num" w:pos="990"/>
              </w:tabs>
              <w:spacing w:line="288" w:lineRule="auto"/>
              <w:ind w:left="990" w:right="438"/>
              <w:jc w:val="both"/>
              <w:rPr>
                <w:rFonts w:ascii="Times New Roman" w:hAnsi="Times New Roman"/>
                <w:sz w:val="24"/>
              </w:rPr>
            </w:pPr>
            <w:r w:rsidRPr="00B824FB">
              <w:rPr>
                <w:rFonts w:ascii="Times New Roman" w:hAnsi="Times New Roman"/>
                <w:sz w:val="24"/>
              </w:rPr>
              <w:t>Assignments and projects should be submitted to the instructor on the due date.</w:t>
            </w:r>
          </w:p>
          <w:p w14:paraId="06A9FE02" w14:textId="77777777" w:rsidR="00316516" w:rsidRPr="00B824FB" w:rsidRDefault="00316516" w:rsidP="00316516">
            <w:pPr>
              <w:spacing w:line="288" w:lineRule="auto"/>
              <w:ind w:left="990"/>
              <w:jc w:val="both"/>
              <w:rPr>
                <w:rStyle w:val="hps"/>
                <w:rFonts w:ascii="Times New Roman" w:hAnsi="Times New Roman"/>
                <w:sz w:val="24"/>
              </w:rPr>
            </w:pPr>
          </w:p>
          <w:p w14:paraId="428249CD" w14:textId="77777777" w:rsidR="00316516" w:rsidRPr="00B824FB" w:rsidRDefault="00316516" w:rsidP="00316516">
            <w:pPr>
              <w:spacing w:before="80" w:after="120"/>
              <w:rPr>
                <w:rStyle w:val="hps"/>
                <w:rFonts w:ascii="Times New Roman" w:hAnsi="Times New Roman"/>
                <w:bCs/>
                <w:sz w:val="24"/>
                <w:lang w:val="en"/>
              </w:rPr>
            </w:pPr>
            <w:r w:rsidRPr="00B824FB">
              <w:rPr>
                <w:rStyle w:val="hps"/>
                <w:rFonts w:ascii="Times New Roman" w:hAnsi="Times New Roman"/>
                <w:bCs/>
                <w:sz w:val="24"/>
                <w:lang w:val="en"/>
              </w:rPr>
              <w:t>C- Health and safety</w:t>
            </w:r>
            <w:r w:rsidRPr="00B824FB">
              <w:rPr>
                <w:rStyle w:val="shorttext"/>
                <w:rFonts w:ascii="Times New Roman" w:hAnsi="Times New Roman"/>
                <w:bCs/>
                <w:sz w:val="24"/>
                <w:lang w:val="en"/>
              </w:rPr>
              <w:t xml:space="preserve"> </w:t>
            </w:r>
            <w:r w:rsidRPr="00B824FB">
              <w:rPr>
                <w:rStyle w:val="hps"/>
                <w:rFonts w:ascii="Times New Roman" w:hAnsi="Times New Roman"/>
                <w:bCs/>
                <w:sz w:val="24"/>
                <w:lang w:val="en"/>
              </w:rPr>
              <w:t>procedures: see student's handbook</w:t>
            </w:r>
          </w:p>
          <w:p w14:paraId="1B56045B" w14:textId="77777777" w:rsidR="00316516" w:rsidRPr="00B824FB" w:rsidRDefault="00316516" w:rsidP="00316516">
            <w:pPr>
              <w:spacing w:before="80" w:after="120"/>
              <w:rPr>
                <w:rFonts w:ascii="Times New Roman" w:hAnsi="Times New Roman"/>
                <w:bCs/>
                <w:sz w:val="24"/>
                <w:rtl/>
                <w:lang w:val="en"/>
              </w:rPr>
            </w:pPr>
            <w:r w:rsidRPr="00B824FB">
              <w:rPr>
                <w:rStyle w:val="hps"/>
                <w:rFonts w:ascii="Times New Roman" w:hAnsi="Times New Roman"/>
                <w:bCs/>
                <w:sz w:val="24"/>
                <w:lang w:val="en"/>
              </w:rPr>
              <w:t>D- Honesty policy regarding cheating, plagiarism, misbehavior:</w:t>
            </w:r>
          </w:p>
          <w:p w14:paraId="4DF1EA74" w14:textId="77777777" w:rsidR="00316516" w:rsidRPr="00B824FB" w:rsidRDefault="00316516" w:rsidP="00316516">
            <w:pPr>
              <w:rPr>
                <w:rStyle w:val="hps"/>
                <w:rFonts w:ascii="Times New Roman" w:hAnsi="Times New Roman"/>
                <w:sz w:val="24"/>
                <w:lang w:val="en"/>
              </w:rPr>
            </w:pPr>
            <w:r w:rsidRPr="00B824FB">
              <w:rPr>
                <w:rStyle w:val="hps"/>
                <w:rFonts w:ascii="Times New Roman" w:hAnsi="Times New Roman"/>
                <w:sz w:val="24"/>
                <w:lang w:val="en"/>
              </w:rPr>
              <w:t>Work submitted to the course instructor is assumed to be an expression of original ideas by the student. All students in this course are expected to adhere to university standards of academic integrity. Appropriate citation of the intellectual property of other authors is expected. Cheating, plagiarism, and other forms of academic dishonesty will neither be accepted nor tolerated. This includes, but is not limited to, consulting with another person during an exam, turning in written work that was prepared by someone other than you, and making minor modifications to the work of someone else and turning it in as your own. Ignorance will not be permitted as an excuse. If you are not sure whether something you plan to submit would be considered either cheating or plagiarism, it is your responsibility to ask for clarification.</w:t>
            </w:r>
          </w:p>
          <w:p w14:paraId="54BC4459" w14:textId="77777777" w:rsidR="00316516" w:rsidRPr="00B824FB" w:rsidRDefault="00316516" w:rsidP="00316516">
            <w:pPr>
              <w:rPr>
                <w:rFonts w:ascii="Times New Roman" w:hAnsi="Times New Roman"/>
                <w:sz w:val="24"/>
              </w:rPr>
            </w:pPr>
            <w:r w:rsidRPr="00B824FB">
              <w:rPr>
                <w:rStyle w:val="hps"/>
                <w:rFonts w:ascii="Times New Roman" w:hAnsi="Times New Roman"/>
                <w:sz w:val="24"/>
                <w:lang w:val="en"/>
              </w:rPr>
              <w:t>Written work is expected to be your own synthesized thinking related to what you have learned from readings and classroom lecture and discussion.  Written work should not be done collaboratively with other students or copied from the reading material (even if cited).  Written work should be cited and referenced using APA 6th edition.  Plagiarism can mean an F in the course</w:t>
            </w:r>
            <w:r w:rsidRPr="00B824FB">
              <w:rPr>
                <w:rFonts w:ascii="Times New Roman" w:hAnsi="Times New Roman"/>
                <w:bCs/>
                <w:sz w:val="24"/>
              </w:rPr>
              <w:t>.</w:t>
            </w:r>
            <w:r w:rsidRPr="00B824FB">
              <w:rPr>
                <w:rStyle w:val="hps"/>
                <w:rFonts w:ascii="Times New Roman" w:hAnsi="Times New Roman"/>
                <w:bCs/>
                <w:sz w:val="24"/>
                <w:lang w:val="en"/>
              </w:rPr>
              <w:t>Cheating, plagiarism &amp; misbehavior</w:t>
            </w:r>
            <w:r w:rsidRPr="00B824FB">
              <w:rPr>
                <w:rFonts w:ascii="Times New Roman" w:hAnsi="Times New Roman"/>
                <w:sz w:val="24"/>
              </w:rPr>
              <w:t xml:space="preserve"> are attempts to gain marks dishonestly and includes; but not limited to:</w:t>
            </w:r>
          </w:p>
          <w:p w14:paraId="5596ECDD" w14:textId="77777777" w:rsidR="00316516" w:rsidRPr="00B824FB" w:rsidRDefault="00316516" w:rsidP="00FA6206">
            <w:pPr>
              <w:numPr>
                <w:ilvl w:val="0"/>
                <w:numId w:val="44"/>
              </w:numPr>
              <w:tabs>
                <w:tab w:val="clear" w:pos="1656"/>
              </w:tabs>
              <w:ind w:left="921" w:hanging="360"/>
              <w:jc w:val="both"/>
              <w:rPr>
                <w:rFonts w:ascii="Times New Roman" w:hAnsi="Times New Roman"/>
                <w:sz w:val="24"/>
              </w:rPr>
            </w:pPr>
            <w:r w:rsidRPr="00B824FB">
              <w:rPr>
                <w:rFonts w:ascii="Times New Roman" w:hAnsi="Times New Roman"/>
                <w:sz w:val="24"/>
              </w:rPr>
              <w:t>Copying from another student’s work.</w:t>
            </w:r>
          </w:p>
          <w:p w14:paraId="1A09AEA8" w14:textId="77777777" w:rsidR="00316516" w:rsidRPr="00B824FB" w:rsidRDefault="00316516" w:rsidP="00FA6206">
            <w:pPr>
              <w:numPr>
                <w:ilvl w:val="0"/>
                <w:numId w:val="44"/>
              </w:numPr>
              <w:tabs>
                <w:tab w:val="clear" w:pos="1656"/>
              </w:tabs>
              <w:ind w:left="921" w:hanging="360"/>
              <w:jc w:val="both"/>
              <w:rPr>
                <w:rFonts w:ascii="Times New Roman" w:hAnsi="Times New Roman"/>
                <w:sz w:val="24"/>
              </w:rPr>
            </w:pPr>
            <w:r w:rsidRPr="00B824FB">
              <w:rPr>
                <w:rFonts w:ascii="Times New Roman" w:hAnsi="Times New Roman"/>
                <w:sz w:val="24"/>
              </w:rPr>
              <w:t>Using materials not authorized by the institute.</w:t>
            </w:r>
          </w:p>
          <w:p w14:paraId="007E2ABE" w14:textId="77777777" w:rsidR="00316516" w:rsidRPr="00B824FB" w:rsidRDefault="00316516" w:rsidP="00FA6206">
            <w:pPr>
              <w:numPr>
                <w:ilvl w:val="0"/>
                <w:numId w:val="44"/>
              </w:numPr>
              <w:tabs>
                <w:tab w:val="clear" w:pos="1656"/>
              </w:tabs>
              <w:ind w:left="921" w:hanging="360"/>
              <w:jc w:val="both"/>
              <w:rPr>
                <w:rFonts w:ascii="Times New Roman" w:hAnsi="Times New Roman"/>
                <w:sz w:val="24"/>
              </w:rPr>
            </w:pPr>
            <w:r w:rsidRPr="00B824FB">
              <w:rPr>
                <w:rFonts w:ascii="Times New Roman" w:hAnsi="Times New Roman"/>
                <w:sz w:val="24"/>
              </w:rPr>
              <w:t>Collaborating with another student during a test, without permission.</w:t>
            </w:r>
          </w:p>
          <w:p w14:paraId="033A67FC" w14:textId="77777777" w:rsidR="00316516" w:rsidRPr="00B824FB" w:rsidRDefault="00316516" w:rsidP="00FA6206">
            <w:pPr>
              <w:numPr>
                <w:ilvl w:val="0"/>
                <w:numId w:val="44"/>
              </w:numPr>
              <w:tabs>
                <w:tab w:val="clear" w:pos="1656"/>
              </w:tabs>
              <w:ind w:left="921" w:hanging="360"/>
              <w:jc w:val="both"/>
              <w:rPr>
                <w:rFonts w:ascii="Times New Roman" w:hAnsi="Times New Roman"/>
                <w:sz w:val="24"/>
              </w:rPr>
            </w:pPr>
            <w:r w:rsidRPr="00B824FB">
              <w:rPr>
                <w:rFonts w:ascii="Times New Roman" w:hAnsi="Times New Roman"/>
                <w:sz w:val="24"/>
              </w:rPr>
              <w:t>Knowingly using, buying, selling, or stealing the contents of a test.</w:t>
            </w:r>
          </w:p>
          <w:p w14:paraId="72B3E16C" w14:textId="77777777" w:rsidR="00316516" w:rsidRPr="00B824FB" w:rsidRDefault="00316516" w:rsidP="00FA6206">
            <w:pPr>
              <w:numPr>
                <w:ilvl w:val="0"/>
                <w:numId w:val="44"/>
              </w:numPr>
              <w:tabs>
                <w:tab w:val="clear" w:pos="1656"/>
              </w:tabs>
              <w:ind w:left="921" w:hanging="360"/>
              <w:jc w:val="both"/>
              <w:rPr>
                <w:rFonts w:ascii="Times New Roman" w:hAnsi="Times New Roman"/>
                <w:sz w:val="24"/>
              </w:rPr>
            </w:pPr>
            <w:r w:rsidRPr="00B824FB">
              <w:rPr>
                <w:rFonts w:ascii="Times New Roman" w:hAnsi="Times New Roman"/>
                <w:sz w:val="24"/>
              </w:rPr>
              <w:t>Plagiarism which means presenting another person’s work or ideas as one’s own, without attribution.</w:t>
            </w:r>
          </w:p>
          <w:p w14:paraId="79DBDE62" w14:textId="77777777" w:rsidR="00316516" w:rsidRDefault="00316516" w:rsidP="00FA6206">
            <w:pPr>
              <w:numPr>
                <w:ilvl w:val="0"/>
                <w:numId w:val="44"/>
              </w:numPr>
              <w:tabs>
                <w:tab w:val="clear" w:pos="1656"/>
              </w:tabs>
              <w:ind w:left="921" w:hanging="360"/>
              <w:jc w:val="both"/>
              <w:rPr>
                <w:rFonts w:ascii="Times New Roman" w:hAnsi="Times New Roman"/>
                <w:sz w:val="24"/>
              </w:rPr>
            </w:pPr>
            <w:r w:rsidRPr="00B824FB">
              <w:rPr>
                <w:rFonts w:ascii="Times New Roman" w:hAnsi="Times New Roman"/>
                <w:sz w:val="24"/>
              </w:rPr>
              <w:t>Using any media (including mobiles) during the exam.</w:t>
            </w:r>
          </w:p>
          <w:p w14:paraId="7CEF7EC3" w14:textId="77777777" w:rsidR="00316516" w:rsidRPr="00B824FB" w:rsidRDefault="00316516" w:rsidP="00316516">
            <w:pPr>
              <w:ind w:left="921"/>
              <w:jc w:val="both"/>
              <w:rPr>
                <w:rFonts w:ascii="Times New Roman" w:hAnsi="Times New Roman"/>
                <w:sz w:val="24"/>
              </w:rPr>
            </w:pPr>
          </w:p>
          <w:p w14:paraId="18DEED8E" w14:textId="77777777" w:rsidR="00316516" w:rsidRPr="00801F39" w:rsidRDefault="00316516" w:rsidP="00316516">
            <w:pPr>
              <w:pStyle w:val="ListParagraph"/>
              <w:spacing w:after="120"/>
              <w:ind w:left="748"/>
              <w:rPr>
                <w:rStyle w:val="hps"/>
                <w:rFonts w:asciiTheme="majorBidi" w:hAnsiTheme="majorBidi" w:cstheme="majorBidi"/>
                <w:b/>
                <w:color w:val="000000" w:themeColor="text1"/>
                <w:sz w:val="24"/>
              </w:rPr>
            </w:pPr>
            <w:r w:rsidRPr="00801F39">
              <w:rPr>
                <w:rFonts w:asciiTheme="majorBidi" w:hAnsiTheme="majorBidi" w:cstheme="majorBidi"/>
                <w:b/>
                <w:color w:val="000000" w:themeColor="text1"/>
                <w:sz w:val="24"/>
              </w:rPr>
              <w:t xml:space="preserve">The participation or the commitment of cheating will lead to applying penalties according to the University of Jordan Students’ Discipline rules and regulations No. (94, 49, 47,27, 29): </w:t>
            </w:r>
            <w:hyperlink r:id="rId47" w:history="1">
              <w:r w:rsidRPr="00801F39">
                <w:rPr>
                  <w:rFonts w:asciiTheme="majorBidi" w:hAnsiTheme="majorBidi" w:cstheme="majorBidi"/>
                  <w:b/>
                  <w:color w:val="000000" w:themeColor="text1"/>
                  <w:sz w:val="24"/>
                </w:rPr>
                <w:t>http://units.ju.edu.jo/ar/LegalAffairs/Regulations.aspx</w:t>
              </w:r>
            </w:hyperlink>
          </w:p>
          <w:p w14:paraId="02EF47B9" w14:textId="77777777" w:rsidR="00316516" w:rsidRPr="00B824FB" w:rsidRDefault="00316516" w:rsidP="00316516">
            <w:pPr>
              <w:ind w:left="1440"/>
              <w:jc w:val="both"/>
              <w:rPr>
                <w:rFonts w:ascii="Times New Roman" w:hAnsi="Times New Roman"/>
                <w:sz w:val="24"/>
              </w:rPr>
            </w:pPr>
          </w:p>
          <w:p w14:paraId="309F29E6" w14:textId="77777777" w:rsidR="00316516" w:rsidRPr="00B824FB" w:rsidRDefault="00316516" w:rsidP="00316516">
            <w:pPr>
              <w:rPr>
                <w:rFonts w:ascii="Times New Roman" w:hAnsi="Times New Roman"/>
                <w:b/>
                <w:bCs/>
                <w:i/>
                <w:iCs/>
                <w:sz w:val="24"/>
              </w:rPr>
            </w:pPr>
            <w:r w:rsidRPr="00B824FB">
              <w:rPr>
                <w:rStyle w:val="hps"/>
                <w:rFonts w:ascii="Times New Roman" w:hAnsi="Times New Roman"/>
                <w:sz w:val="24"/>
                <w:lang w:val="en"/>
              </w:rPr>
              <w:t>E- Cell Phone Policy:</w:t>
            </w:r>
          </w:p>
          <w:p w14:paraId="65171E0B" w14:textId="77777777" w:rsidR="00316516" w:rsidRPr="00B824FB" w:rsidRDefault="00316516" w:rsidP="00316516">
            <w:pPr>
              <w:ind w:left="720"/>
              <w:rPr>
                <w:rStyle w:val="hps"/>
                <w:rFonts w:ascii="Times New Roman" w:hAnsi="Times New Roman"/>
                <w:sz w:val="24"/>
                <w:lang w:val="en"/>
              </w:rPr>
            </w:pPr>
            <w:r w:rsidRPr="00B824FB">
              <w:rPr>
                <w:rStyle w:val="hps"/>
                <w:rFonts w:ascii="Times New Roman" w:hAnsi="Times New Roman"/>
                <w:sz w:val="24"/>
                <w:lang w:val="en"/>
              </w:rPr>
              <w:t>Cell phones should be turned off during class time. Disruption of class by ringing cell phones and cell phone conversations is inconsiderate of fellow students and faculty.</w:t>
            </w:r>
          </w:p>
          <w:p w14:paraId="42E87366" w14:textId="77777777" w:rsidR="00316516" w:rsidRPr="00B824FB" w:rsidRDefault="00316516" w:rsidP="00316516">
            <w:pPr>
              <w:spacing w:before="80" w:after="120"/>
              <w:rPr>
                <w:rStyle w:val="hps"/>
                <w:rFonts w:ascii="Times New Roman" w:hAnsi="Times New Roman"/>
                <w:bCs/>
                <w:sz w:val="24"/>
                <w:lang w:val="en"/>
              </w:rPr>
            </w:pPr>
            <w:r w:rsidRPr="00B824FB">
              <w:rPr>
                <w:rStyle w:val="hps"/>
                <w:rFonts w:ascii="Times New Roman" w:hAnsi="Times New Roman"/>
                <w:bCs/>
                <w:sz w:val="24"/>
                <w:lang w:val="en"/>
              </w:rPr>
              <w:t>F-Grading policy:</w:t>
            </w:r>
          </w:p>
          <w:p w14:paraId="6A9FDD01" w14:textId="77777777" w:rsidR="00316516" w:rsidRPr="00B824FB" w:rsidRDefault="00316516" w:rsidP="00316516">
            <w:pPr>
              <w:spacing w:before="80" w:after="120"/>
              <w:rPr>
                <w:rFonts w:ascii="Times New Roman" w:hAnsi="Times New Roman"/>
                <w:sz w:val="24"/>
                <w:lang w:bidi="ar-JO"/>
              </w:rPr>
            </w:pPr>
            <w:r w:rsidRPr="00B824FB">
              <w:rPr>
                <w:rFonts w:ascii="Times New Roman" w:hAnsi="Times New Roman"/>
                <w:sz w:val="24"/>
              </w:rPr>
              <w:t>A grade of (C+) is the minimum passing grade for the course</w:t>
            </w:r>
            <w:r w:rsidRPr="00B824FB">
              <w:rPr>
                <w:rFonts w:ascii="Times New Roman" w:hAnsi="Times New Roman"/>
                <w:sz w:val="24"/>
                <w:lang w:bidi="ar-JO"/>
              </w:rPr>
              <w:t>.</w:t>
            </w:r>
          </w:p>
          <w:p w14:paraId="11EE5E1C" w14:textId="77777777" w:rsidR="00316516" w:rsidRPr="00B824FB" w:rsidRDefault="00316516" w:rsidP="00316516">
            <w:pPr>
              <w:spacing w:before="80" w:after="120"/>
              <w:rPr>
                <w:rFonts w:ascii="Times New Roman" w:hAnsi="Times New Roman"/>
                <w:sz w:val="24"/>
                <w:lang w:bidi="ar-JO"/>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2"/>
              <w:gridCol w:w="2413"/>
            </w:tblGrid>
            <w:tr w:rsidR="00316516" w:rsidRPr="00B824FB" w14:paraId="370CB231" w14:textId="77777777" w:rsidTr="00373FB0">
              <w:trPr>
                <w:trHeight w:val="142"/>
                <w:jc w:val="center"/>
              </w:trPr>
              <w:tc>
                <w:tcPr>
                  <w:tcW w:w="1702" w:type="dxa"/>
                  <w:shd w:val="clear" w:color="auto" w:fill="D9D9D9"/>
                </w:tcPr>
                <w:p w14:paraId="009D1D7C" w14:textId="77777777" w:rsidR="00316516" w:rsidRPr="00B824FB" w:rsidRDefault="00316516" w:rsidP="00316516">
                  <w:pPr>
                    <w:ind w:left="590" w:hanging="590"/>
                    <w:jc w:val="center"/>
                    <w:rPr>
                      <w:rFonts w:ascii="Times New Roman" w:hAnsi="Times New Roman"/>
                      <w:b/>
                      <w:bCs/>
                      <w:sz w:val="24"/>
                      <w:rtl/>
                      <w:lang w:bidi="ar-JO"/>
                    </w:rPr>
                  </w:pPr>
                  <w:r w:rsidRPr="00B824FB">
                    <w:rPr>
                      <w:rFonts w:ascii="Times New Roman" w:hAnsi="Times New Roman"/>
                      <w:b/>
                      <w:bCs/>
                      <w:sz w:val="24"/>
                      <w:lang w:bidi="ar-JO"/>
                    </w:rPr>
                    <w:t>Grade Points</w:t>
                  </w:r>
                </w:p>
              </w:tc>
              <w:tc>
                <w:tcPr>
                  <w:tcW w:w="2413" w:type="dxa"/>
                  <w:shd w:val="clear" w:color="auto" w:fill="D9D9D9"/>
                </w:tcPr>
                <w:p w14:paraId="2680D233" w14:textId="77777777" w:rsidR="00316516" w:rsidRPr="00B824FB" w:rsidRDefault="00316516" w:rsidP="00316516">
                  <w:pPr>
                    <w:jc w:val="center"/>
                    <w:rPr>
                      <w:rFonts w:ascii="Times New Roman" w:hAnsi="Times New Roman"/>
                      <w:b/>
                      <w:bCs/>
                      <w:sz w:val="24"/>
                      <w:rtl/>
                    </w:rPr>
                  </w:pPr>
                  <w:r w:rsidRPr="00B824FB">
                    <w:rPr>
                      <w:rFonts w:ascii="Times New Roman" w:hAnsi="Times New Roman"/>
                      <w:b/>
                      <w:bCs/>
                      <w:sz w:val="24"/>
                      <w:lang w:bidi="ar-JO"/>
                    </w:rPr>
                    <w:t>Grade</w:t>
                  </w:r>
                </w:p>
              </w:tc>
            </w:tr>
            <w:tr w:rsidR="00316516" w:rsidRPr="00B824FB" w14:paraId="426AE7B3" w14:textId="77777777" w:rsidTr="00373FB0">
              <w:trPr>
                <w:trHeight w:val="142"/>
                <w:jc w:val="center"/>
              </w:trPr>
              <w:tc>
                <w:tcPr>
                  <w:tcW w:w="1702" w:type="dxa"/>
                </w:tcPr>
                <w:p w14:paraId="7D1CC199"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4</w:t>
                  </w:r>
                </w:p>
              </w:tc>
              <w:tc>
                <w:tcPr>
                  <w:tcW w:w="2413" w:type="dxa"/>
                </w:tcPr>
                <w:p w14:paraId="533C1127" w14:textId="77777777" w:rsidR="00316516" w:rsidRPr="00B824FB" w:rsidRDefault="00316516" w:rsidP="00316516">
                  <w:pPr>
                    <w:jc w:val="center"/>
                    <w:rPr>
                      <w:rFonts w:ascii="Times New Roman" w:hAnsi="Times New Roman"/>
                      <w:sz w:val="24"/>
                      <w:rtl/>
                    </w:rPr>
                  </w:pPr>
                  <w:r w:rsidRPr="00B824FB">
                    <w:rPr>
                      <w:rFonts w:ascii="Times New Roman" w:hAnsi="Times New Roman"/>
                      <w:sz w:val="24"/>
                    </w:rPr>
                    <w:t>A</w:t>
                  </w:r>
                </w:p>
              </w:tc>
            </w:tr>
            <w:tr w:rsidR="00316516" w:rsidRPr="00B824FB" w14:paraId="05B77E2A" w14:textId="77777777" w:rsidTr="00373FB0">
              <w:trPr>
                <w:trHeight w:val="142"/>
                <w:jc w:val="center"/>
              </w:trPr>
              <w:tc>
                <w:tcPr>
                  <w:tcW w:w="1702" w:type="dxa"/>
                </w:tcPr>
                <w:p w14:paraId="1A479266"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3.75</w:t>
                  </w:r>
                </w:p>
              </w:tc>
              <w:tc>
                <w:tcPr>
                  <w:tcW w:w="2413" w:type="dxa"/>
                </w:tcPr>
                <w:p w14:paraId="46C81AC3" w14:textId="77777777" w:rsidR="00316516" w:rsidRPr="00B824FB" w:rsidRDefault="00316516" w:rsidP="00316516">
                  <w:pPr>
                    <w:jc w:val="center"/>
                    <w:rPr>
                      <w:rFonts w:ascii="Times New Roman" w:hAnsi="Times New Roman"/>
                      <w:sz w:val="24"/>
                      <w:rtl/>
                    </w:rPr>
                  </w:pPr>
                  <w:r w:rsidRPr="00B824FB">
                    <w:rPr>
                      <w:rFonts w:ascii="Times New Roman" w:hAnsi="Times New Roman"/>
                      <w:sz w:val="24"/>
                    </w:rPr>
                    <w:t>A-</w:t>
                  </w:r>
                </w:p>
              </w:tc>
            </w:tr>
            <w:tr w:rsidR="00316516" w:rsidRPr="00B824FB" w14:paraId="36E58182" w14:textId="77777777" w:rsidTr="00373FB0">
              <w:trPr>
                <w:trHeight w:val="142"/>
                <w:jc w:val="center"/>
              </w:trPr>
              <w:tc>
                <w:tcPr>
                  <w:tcW w:w="1702" w:type="dxa"/>
                </w:tcPr>
                <w:p w14:paraId="6B6FC422"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3.5</w:t>
                  </w:r>
                </w:p>
              </w:tc>
              <w:tc>
                <w:tcPr>
                  <w:tcW w:w="2413" w:type="dxa"/>
                </w:tcPr>
                <w:p w14:paraId="39C43301" w14:textId="77777777" w:rsidR="00316516" w:rsidRPr="00B824FB" w:rsidRDefault="00316516" w:rsidP="00316516">
                  <w:pPr>
                    <w:jc w:val="center"/>
                    <w:rPr>
                      <w:rFonts w:ascii="Times New Roman" w:hAnsi="Times New Roman"/>
                      <w:sz w:val="24"/>
                      <w:rtl/>
                      <w:lang w:bidi="ar-JO"/>
                    </w:rPr>
                  </w:pPr>
                  <w:r w:rsidRPr="00B824FB">
                    <w:rPr>
                      <w:rFonts w:ascii="Times New Roman" w:hAnsi="Times New Roman"/>
                      <w:sz w:val="24"/>
                      <w:lang w:bidi="ar-JO"/>
                    </w:rPr>
                    <w:t>B+</w:t>
                  </w:r>
                </w:p>
              </w:tc>
            </w:tr>
            <w:tr w:rsidR="00316516" w:rsidRPr="00B824FB" w14:paraId="1F7DB035" w14:textId="77777777" w:rsidTr="00373FB0">
              <w:trPr>
                <w:trHeight w:val="142"/>
                <w:jc w:val="center"/>
              </w:trPr>
              <w:tc>
                <w:tcPr>
                  <w:tcW w:w="1702" w:type="dxa"/>
                </w:tcPr>
                <w:p w14:paraId="1DA63165"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3</w:t>
                  </w:r>
                </w:p>
              </w:tc>
              <w:tc>
                <w:tcPr>
                  <w:tcW w:w="2413" w:type="dxa"/>
                </w:tcPr>
                <w:p w14:paraId="0BC1A904" w14:textId="77777777" w:rsidR="00316516" w:rsidRPr="00B824FB" w:rsidRDefault="00316516" w:rsidP="00316516">
                  <w:pPr>
                    <w:jc w:val="center"/>
                    <w:rPr>
                      <w:rFonts w:ascii="Times New Roman" w:hAnsi="Times New Roman"/>
                      <w:sz w:val="24"/>
                      <w:rtl/>
                      <w:lang w:bidi="ar-JO"/>
                    </w:rPr>
                  </w:pPr>
                  <w:r w:rsidRPr="00B824FB">
                    <w:rPr>
                      <w:rFonts w:ascii="Times New Roman" w:hAnsi="Times New Roman"/>
                      <w:sz w:val="24"/>
                      <w:lang w:bidi="ar-JO"/>
                    </w:rPr>
                    <w:t>B</w:t>
                  </w:r>
                </w:p>
              </w:tc>
            </w:tr>
            <w:tr w:rsidR="00316516" w:rsidRPr="00B824FB" w14:paraId="29F27096" w14:textId="77777777" w:rsidTr="00373FB0">
              <w:trPr>
                <w:trHeight w:val="142"/>
                <w:jc w:val="center"/>
              </w:trPr>
              <w:tc>
                <w:tcPr>
                  <w:tcW w:w="1702" w:type="dxa"/>
                </w:tcPr>
                <w:p w14:paraId="33DDAC1C"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2.75</w:t>
                  </w:r>
                </w:p>
              </w:tc>
              <w:tc>
                <w:tcPr>
                  <w:tcW w:w="2413" w:type="dxa"/>
                </w:tcPr>
                <w:p w14:paraId="5A207341" w14:textId="77777777" w:rsidR="00316516" w:rsidRPr="00B824FB" w:rsidRDefault="00316516" w:rsidP="00316516">
                  <w:pPr>
                    <w:jc w:val="center"/>
                    <w:rPr>
                      <w:rFonts w:ascii="Times New Roman" w:hAnsi="Times New Roman"/>
                      <w:sz w:val="24"/>
                      <w:rtl/>
                      <w:lang w:bidi="ar-JO"/>
                    </w:rPr>
                  </w:pPr>
                  <w:r w:rsidRPr="00B824FB">
                    <w:rPr>
                      <w:rFonts w:ascii="Times New Roman" w:hAnsi="Times New Roman"/>
                      <w:sz w:val="24"/>
                      <w:lang w:bidi="ar-JO"/>
                    </w:rPr>
                    <w:t>B-</w:t>
                  </w:r>
                </w:p>
              </w:tc>
            </w:tr>
            <w:tr w:rsidR="00316516" w:rsidRPr="00B824FB" w14:paraId="697384EF" w14:textId="77777777" w:rsidTr="00373FB0">
              <w:trPr>
                <w:trHeight w:val="142"/>
                <w:jc w:val="center"/>
              </w:trPr>
              <w:tc>
                <w:tcPr>
                  <w:tcW w:w="1702" w:type="dxa"/>
                </w:tcPr>
                <w:p w14:paraId="54D5FA84"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2.5</w:t>
                  </w:r>
                </w:p>
              </w:tc>
              <w:tc>
                <w:tcPr>
                  <w:tcW w:w="2413" w:type="dxa"/>
                </w:tcPr>
                <w:p w14:paraId="2FF8737E" w14:textId="77777777" w:rsidR="00316516" w:rsidRPr="00B824FB" w:rsidRDefault="00316516" w:rsidP="00316516">
                  <w:pPr>
                    <w:jc w:val="center"/>
                    <w:rPr>
                      <w:rFonts w:ascii="Times New Roman" w:hAnsi="Times New Roman"/>
                      <w:sz w:val="24"/>
                      <w:rtl/>
                      <w:lang w:bidi="ar-JO"/>
                    </w:rPr>
                  </w:pPr>
                  <w:r w:rsidRPr="00B824FB">
                    <w:rPr>
                      <w:rFonts w:ascii="Times New Roman" w:hAnsi="Times New Roman"/>
                      <w:sz w:val="24"/>
                      <w:lang w:bidi="ar-JO"/>
                    </w:rPr>
                    <w:t>C+</w:t>
                  </w:r>
                </w:p>
              </w:tc>
            </w:tr>
            <w:tr w:rsidR="00316516" w:rsidRPr="00B824FB" w14:paraId="0D1E26F5" w14:textId="77777777" w:rsidTr="00373FB0">
              <w:trPr>
                <w:trHeight w:val="142"/>
                <w:jc w:val="center"/>
              </w:trPr>
              <w:tc>
                <w:tcPr>
                  <w:tcW w:w="1702" w:type="dxa"/>
                </w:tcPr>
                <w:p w14:paraId="0FBFAEB3"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2</w:t>
                  </w:r>
                </w:p>
              </w:tc>
              <w:tc>
                <w:tcPr>
                  <w:tcW w:w="2413" w:type="dxa"/>
                </w:tcPr>
                <w:p w14:paraId="479DD5C1" w14:textId="77777777" w:rsidR="00316516" w:rsidRPr="00B824FB" w:rsidRDefault="00316516" w:rsidP="00316516">
                  <w:pPr>
                    <w:jc w:val="center"/>
                    <w:rPr>
                      <w:rFonts w:ascii="Times New Roman" w:hAnsi="Times New Roman"/>
                      <w:sz w:val="24"/>
                      <w:rtl/>
                      <w:lang w:bidi="ar-JO"/>
                    </w:rPr>
                  </w:pPr>
                  <w:r w:rsidRPr="00B824FB">
                    <w:rPr>
                      <w:rFonts w:ascii="Times New Roman" w:hAnsi="Times New Roman"/>
                      <w:sz w:val="24"/>
                      <w:lang w:bidi="ar-JO"/>
                    </w:rPr>
                    <w:t>C</w:t>
                  </w:r>
                </w:p>
              </w:tc>
            </w:tr>
            <w:tr w:rsidR="00316516" w:rsidRPr="00B824FB" w14:paraId="314E9E5E" w14:textId="77777777" w:rsidTr="00373FB0">
              <w:trPr>
                <w:trHeight w:val="142"/>
                <w:jc w:val="center"/>
              </w:trPr>
              <w:tc>
                <w:tcPr>
                  <w:tcW w:w="1702" w:type="dxa"/>
                </w:tcPr>
                <w:p w14:paraId="58C93050"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1.75</w:t>
                  </w:r>
                </w:p>
              </w:tc>
              <w:tc>
                <w:tcPr>
                  <w:tcW w:w="2413" w:type="dxa"/>
                </w:tcPr>
                <w:p w14:paraId="394F4674" w14:textId="77777777" w:rsidR="00316516" w:rsidRPr="00B824FB" w:rsidRDefault="00316516" w:rsidP="00316516">
                  <w:pPr>
                    <w:jc w:val="center"/>
                    <w:rPr>
                      <w:rFonts w:ascii="Times New Roman" w:hAnsi="Times New Roman"/>
                      <w:sz w:val="24"/>
                      <w:rtl/>
                      <w:lang w:bidi="ar-JO"/>
                    </w:rPr>
                  </w:pPr>
                  <w:r w:rsidRPr="00B824FB">
                    <w:rPr>
                      <w:rFonts w:ascii="Times New Roman" w:hAnsi="Times New Roman"/>
                      <w:sz w:val="24"/>
                      <w:lang w:bidi="ar-JO"/>
                    </w:rPr>
                    <w:t>C-</w:t>
                  </w:r>
                </w:p>
              </w:tc>
            </w:tr>
            <w:tr w:rsidR="00316516" w:rsidRPr="00B824FB" w14:paraId="202F1613" w14:textId="77777777" w:rsidTr="00373FB0">
              <w:trPr>
                <w:trHeight w:val="142"/>
                <w:jc w:val="center"/>
              </w:trPr>
              <w:tc>
                <w:tcPr>
                  <w:tcW w:w="1702" w:type="dxa"/>
                </w:tcPr>
                <w:p w14:paraId="301E47E7"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1.5</w:t>
                  </w:r>
                </w:p>
              </w:tc>
              <w:tc>
                <w:tcPr>
                  <w:tcW w:w="2413" w:type="dxa"/>
                </w:tcPr>
                <w:p w14:paraId="14B934E6" w14:textId="77777777" w:rsidR="00316516" w:rsidRPr="00B824FB" w:rsidRDefault="00316516" w:rsidP="00316516">
                  <w:pPr>
                    <w:jc w:val="center"/>
                    <w:rPr>
                      <w:rFonts w:ascii="Times New Roman" w:hAnsi="Times New Roman"/>
                      <w:sz w:val="24"/>
                      <w:rtl/>
                      <w:lang w:bidi="ar-JO"/>
                    </w:rPr>
                  </w:pPr>
                  <w:r w:rsidRPr="00B824FB">
                    <w:rPr>
                      <w:rFonts w:ascii="Times New Roman" w:hAnsi="Times New Roman"/>
                      <w:sz w:val="24"/>
                      <w:lang w:bidi="ar-JO"/>
                    </w:rPr>
                    <w:t>D+</w:t>
                  </w:r>
                </w:p>
              </w:tc>
            </w:tr>
            <w:tr w:rsidR="00316516" w:rsidRPr="00B824FB" w14:paraId="347439D1" w14:textId="77777777" w:rsidTr="00373FB0">
              <w:trPr>
                <w:trHeight w:val="142"/>
                <w:jc w:val="center"/>
              </w:trPr>
              <w:tc>
                <w:tcPr>
                  <w:tcW w:w="1702" w:type="dxa"/>
                </w:tcPr>
                <w:p w14:paraId="496EAB6C"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1</w:t>
                  </w:r>
                </w:p>
              </w:tc>
              <w:tc>
                <w:tcPr>
                  <w:tcW w:w="2413" w:type="dxa"/>
                </w:tcPr>
                <w:p w14:paraId="35B323E1" w14:textId="77777777" w:rsidR="00316516" w:rsidRPr="00B824FB" w:rsidRDefault="00316516" w:rsidP="00316516">
                  <w:pPr>
                    <w:jc w:val="center"/>
                    <w:rPr>
                      <w:rFonts w:ascii="Times New Roman" w:hAnsi="Times New Roman"/>
                      <w:sz w:val="24"/>
                      <w:rtl/>
                      <w:lang w:bidi="ar-JO"/>
                    </w:rPr>
                  </w:pPr>
                  <w:r w:rsidRPr="00B824FB">
                    <w:rPr>
                      <w:rFonts w:ascii="Times New Roman" w:hAnsi="Times New Roman"/>
                      <w:sz w:val="24"/>
                      <w:lang w:bidi="ar-JO"/>
                    </w:rPr>
                    <w:t>D</w:t>
                  </w:r>
                </w:p>
              </w:tc>
            </w:tr>
            <w:tr w:rsidR="00316516" w:rsidRPr="00B824FB" w14:paraId="6D688E8B" w14:textId="77777777" w:rsidTr="00373FB0">
              <w:trPr>
                <w:trHeight w:val="142"/>
                <w:jc w:val="center"/>
              </w:trPr>
              <w:tc>
                <w:tcPr>
                  <w:tcW w:w="1702" w:type="dxa"/>
                </w:tcPr>
                <w:p w14:paraId="69DAE0EA"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0.75</w:t>
                  </w:r>
                </w:p>
              </w:tc>
              <w:tc>
                <w:tcPr>
                  <w:tcW w:w="2413" w:type="dxa"/>
                </w:tcPr>
                <w:p w14:paraId="0CF3509F" w14:textId="77777777" w:rsidR="00316516" w:rsidRPr="00B824FB" w:rsidRDefault="00316516" w:rsidP="00316516">
                  <w:pPr>
                    <w:jc w:val="center"/>
                    <w:rPr>
                      <w:rFonts w:ascii="Times New Roman" w:hAnsi="Times New Roman"/>
                      <w:sz w:val="24"/>
                      <w:rtl/>
                      <w:lang w:bidi="ar-JO"/>
                    </w:rPr>
                  </w:pPr>
                  <w:r w:rsidRPr="00B824FB">
                    <w:rPr>
                      <w:rFonts w:ascii="Times New Roman" w:hAnsi="Times New Roman"/>
                      <w:sz w:val="24"/>
                      <w:lang w:bidi="ar-JO"/>
                    </w:rPr>
                    <w:t>D-</w:t>
                  </w:r>
                </w:p>
              </w:tc>
            </w:tr>
            <w:tr w:rsidR="00316516" w:rsidRPr="00B824FB" w14:paraId="34184003" w14:textId="77777777" w:rsidTr="00373FB0">
              <w:trPr>
                <w:trHeight w:val="142"/>
                <w:jc w:val="center"/>
              </w:trPr>
              <w:tc>
                <w:tcPr>
                  <w:tcW w:w="1702" w:type="dxa"/>
                </w:tcPr>
                <w:p w14:paraId="5F315FD5" w14:textId="77777777" w:rsidR="00316516" w:rsidRPr="00B824FB" w:rsidRDefault="00316516" w:rsidP="00316516">
                  <w:pPr>
                    <w:jc w:val="center"/>
                    <w:rPr>
                      <w:rFonts w:ascii="Times New Roman" w:hAnsi="Times New Roman"/>
                      <w:sz w:val="24"/>
                    </w:rPr>
                  </w:pPr>
                  <w:r w:rsidRPr="00B824FB">
                    <w:rPr>
                      <w:rFonts w:ascii="Times New Roman" w:hAnsi="Times New Roman"/>
                      <w:sz w:val="24"/>
                    </w:rPr>
                    <w:t>zero</w:t>
                  </w:r>
                </w:p>
              </w:tc>
              <w:tc>
                <w:tcPr>
                  <w:tcW w:w="2413" w:type="dxa"/>
                </w:tcPr>
                <w:p w14:paraId="0436599B" w14:textId="77777777" w:rsidR="00316516" w:rsidRPr="00B824FB" w:rsidRDefault="00316516" w:rsidP="00316516">
                  <w:pPr>
                    <w:jc w:val="center"/>
                    <w:rPr>
                      <w:rFonts w:ascii="Times New Roman" w:hAnsi="Times New Roman"/>
                      <w:sz w:val="24"/>
                      <w:rtl/>
                      <w:lang w:bidi="ar-JO"/>
                    </w:rPr>
                  </w:pPr>
                  <w:r w:rsidRPr="00B824FB">
                    <w:rPr>
                      <w:rFonts w:ascii="Times New Roman" w:hAnsi="Times New Roman"/>
                      <w:sz w:val="24"/>
                      <w:lang w:bidi="ar-JO"/>
                    </w:rPr>
                    <w:t>F</w:t>
                  </w:r>
                </w:p>
              </w:tc>
            </w:tr>
          </w:tbl>
          <w:p w14:paraId="215C8F7B" w14:textId="77777777" w:rsidR="00316516" w:rsidRPr="00B824FB" w:rsidRDefault="00316516" w:rsidP="00316516">
            <w:pPr>
              <w:rPr>
                <w:rFonts w:ascii="Times New Roman" w:hAnsi="Times New Roman"/>
                <w:bCs/>
                <w:sz w:val="24"/>
              </w:rPr>
            </w:pPr>
            <w:r w:rsidRPr="00B824FB">
              <w:rPr>
                <w:rFonts w:ascii="Times New Roman" w:hAnsi="Times New Roman"/>
                <w:bCs/>
                <w:sz w:val="24"/>
              </w:rPr>
              <w:t>G- Submitting Papers and Communications:</w:t>
            </w:r>
          </w:p>
          <w:p w14:paraId="76F913BC" w14:textId="77777777" w:rsidR="00316516" w:rsidRPr="00B824FB" w:rsidRDefault="00316516" w:rsidP="00316516">
            <w:pPr>
              <w:ind w:left="720"/>
              <w:rPr>
                <w:rStyle w:val="hps"/>
                <w:rFonts w:ascii="Times New Roman" w:hAnsi="Times New Roman"/>
                <w:sz w:val="24"/>
                <w:lang w:val="en"/>
              </w:rPr>
            </w:pPr>
            <w:r w:rsidRPr="00B824FB">
              <w:rPr>
                <w:rStyle w:val="hps"/>
                <w:rFonts w:ascii="Times New Roman" w:hAnsi="Times New Roman"/>
                <w:sz w:val="24"/>
                <w:lang w:val="en"/>
              </w:rPr>
              <w:t xml:space="preserve">Contact by an email is highly encouraged and preferred. </w:t>
            </w:r>
          </w:p>
          <w:p w14:paraId="4C76FA06" w14:textId="77777777" w:rsidR="00316516" w:rsidRPr="00B824FB" w:rsidRDefault="00316516" w:rsidP="00316516">
            <w:pPr>
              <w:ind w:left="720"/>
              <w:rPr>
                <w:rStyle w:val="hps"/>
                <w:rFonts w:ascii="Times New Roman" w:hAnsi="Times New Roman"/>
                <w:sz w:val="24"/>
                <w:lang w:val="en"/>
              </w:rPr>
            </w:pPr>
          </w:p>
          <w:p w14:paraId="0B629339" w14:textId="77777777" w:rsidR="00316516" w:rsidRPr="00B824FB" w:rsidRDefault="00316516" w:rsidP="00316516">
            <w:pPr>
              <w:ind w:left="720"/>
              <w:rPr>
                <w:rStyle w:val="hps"/>
                <w:rFonts w:ascii="Times New Roman" w:hAnsi="Times New Roman"/>
                <w:sz w:val="24"/>
                <w:lang w:val="en"/>
              </w:rPr>
            </w:pPr>
            <w:r w:rsidRPr="00B824FB">
              <w:rPr>
                <w:rStyle w:val="hps"/>
                <w:rFonts w:ascii="Times New Roman" w:hAnsi="Times New Roman"/>
                <w:sz w:val="24"/>
                <w:lang w:val="en"/>
              </w:rPr>
              <w:t xml:space="preserve">Other than contacts by an email, contacts should take place during announced office hours and/or ONLY by appointment. </w:t>
            </w:r>
          </w:p>
          <w:p w14:paraId="5FB6996B" w14:textId="77777777" w:rsidR="00316516" w:rsidRPr="00B824FB" w:rsidRDefault="00316516" w:rsidP="00316516">
            <w:pPr>
              <w:ind w:left="720"/>
              <w:rPr>
                <w:rStyle w:val="hps"/>
                <w:rFonts w:ascii="Times New Roman" w:hAnsi="Times New Roman"/>
                <w:sz w:val="24"/>
                <w:lang w:val="en"/>
              </w:rPr>
            </w:pPr>
          </w:p>
          <w:p w14:paraId="7B28820C" w14:textId="77777777" w:rsidR="00316516" w:rsidRPr="00B824FB" w:rsidRDefault="00316516" w:rsidP="00316516">
            <w:pPr>
              <w:ind w:left="720"/>
              <w:rPr>
                <w:rStyle w:val="hps"/>
                <w:rFonts w:ascii="Times New Roman" w:hAnsi="Times New Roman"/>
                <w:sz w:val="24"/>
                <w:lang w:val="en"/>
              </w:rPr>
            </w:pPr>
            <w:r w:rsidRPr="00B824FB">
              <w:rPr>
                <w:rStyle w:val="hps"/>
                <w:rFonts w:ascii="Times New Roman" w:hAnsi="Times New Roman"/>
                <w:sz w:val="24"/>
                <w:lang w:val="en"/>
              </w:rPr>
              <w:t>Contact on phones, preferably office number, also is welcomed during working hours. Please be informed that I have personal and/or institutional commitments those sometime inconvenient to others to whom I usually explain that. Therefore, when needed and based on your situation, you may call on my cell; however, when so, send your name in a separate message before to make your call in order accept your calls.</w:t>
            </w:r>
          </w:p>
          <w:p w14:paraId="5C1200F1" w14:textId="77777777" w:rsidR="00316516" w:rsidRPr="00B824FB" w:rsidRDefault="00316516" w:rsidP="00316516">
            <w:pPr>
              <w:ind w:left="720"/>
              <w:rPr>
                <w:rStyle w:val="hps"/>
                <w:rFonts w:ascii="Times New Roman" w:hAnsi="Times New Roman"/>
                <w:sz w:val="24"/>
                <w:lang w:val="en"/>
              </w:rPr>
            </w:pPr>
          </w:p>
          <w:p w14:paraId="39BAFDAF" w14:textId="77777777" w:rsidR="00316516" w:rsidRPr="00B824FB" w:rsidRDefault="00316516" w:rsidP="00316516">
            <w:pPr>
              <w:ind w:left="720"/>
              <w:rPr>
                <w:rStyle w:val="hps"/>
                <w:rFonts w:ascii="Times New Roman" w:hAnsi="Times New Roman"/>
                <w:sz w:val="24"/>
                <w:lang w:val="en"/>
              </w:rPr>
            </w:pPr>
            <w:r w:rsidRPr="00B824FB">
              <w:rPr>
                <w:rStyle w:val="hps"/>
                <w:rFonts w:ascii="Times New Roman" w:hAnsi="Times New Roman"/>
                <w:sz w:val="24"/>
                <w:lang w:val="en"/>
              </w:rPr>
              <w:t>Any submitted paper should be edited for grammar, punctuation, clarity, and spelling. A percentage of the points for the papers will be allocated to format, spelling, and grammar. I will return written comments on papers submitted traditionally. For papers that received electronically, I will return them electronically with embedded comments.</w:t>
            </w:r>
            <w:r w:rsidRPr="00B824FB">
              <w:rPr>
                <w:rStyle w:val="hps"/>
                <w:rFonts w:ascii="Times New Roman" w:hAnsi="Times New Roman"/>
                <w:sz w:val="24"/>
                <w:lang w:val="en"/>
              </w:rPr>
              <w:tab/>
            </w:r>
            <w:r w:rsidRPr="00B824FB">
              <w:rPr>
                <w:rStyle w:val="hps"/>
                <w:rFonts w:ascii="Times New Roman" w:hAnsi="Times New Roman"/>
                <w:sz w:val="24"/>
                <w:lang w:val="en"/>
              </w:rPr>
              <w:tab/>
            </w:r>
            <w:r w:rsidRPr="00B824FB">
              <w:rPr>
                <w:rStyle w:val="hps"/>
                <w:rFonts w:ascii="Times New Roman" w:hAnsi="Times New Roman"/>
                <w:sz w:val="24"/>
                <w:lang w:val="en"/>
              </w:rPr>
              <w:tab/>
            </w:r>
          </w:p>
          <w:p w14:paraId="55A2FE23" w14:textId="77777777" w:rsidR="00316516" w:rsidRPr="00B824FB" w:rsidRDefault="00316516" w:rsidP="00316516">
            <w:pPr>
              <w:ind w:left="720" w:firstLine="567"/>
              <w:rPr>
                <w:rStyle w:val="hps"/>
                <w:rFonts w:ascii="Times New Roman" w:hAnsi="Times New Roman"/>
                <w:sz w:val="24"/>
                <w:lang w:val="en"/>
              </w:rPr>
            </w:pPr>
          </w:p>
          <w:p w14:paraId="68FC5D34" w14:textId="77777777" w:rsidR="00316516" w:rsidRPr="00B824FB" w:rsidRDefault="00316516" w:rsidP="00316516">
            <w:pPr>
              <w:ind w:left="720" w:firstLine="567"/>
              <w:rPr>
                <w:rStyle w:val="hps"/>
                <w:rFonts w:ascii="Times New Roman" w:hAnsi="Times New Roman"/>
                <w:sz w:val="24"/>
                <w:lang w:val="en"/>
              </w:rPr>
            </w:pPr>
          </w:p>
          <w:p w14:paraId="34908196" w14:textId="77777777" w:rsidR="00316516" w:rsidRPr="00B824FB" w:rsidRDefault="00316516" w:rsidP="00316516">
            <w:pPr>
              <w:ind w:left="720"/>
              <w:rPr>
                <w:rStyle w:val="hps"/>
                <w:rFonts w:ascii="Times New Roman" w:hAnsi="Times New Roman"/>
                <w:sz w:val="24"/>
                <w:lang w:val="en"/>
              </w:rPr>
            </w:pPr>
            <w:r w:rsidRPr="00B824FB">
              <w:rPr>
                <w:rStyle w:val="hps"/>
                <w:rFonts w:ascii="Times New Roman" w:hAnsi="Times New Roman"/>
                <w:sz w:val="24"/>
                <w:lang w:val="en"/>
              </w:rPr>
              <w:t>You may submit assignments in several ways:</w:t>
            </w:r>
          </w:p>
          <w:p w14:paraId="26C82E56" w14:textId="77777777" w:rsidR="00316516" w:rsidRPr="00B824FB" w:rsidRDefault="00316516" w:rsidP="00316516">
            <w:pPr>
              <w:tabs>
                <w:tab w:val="left" w:pos="1080"/>
                <w:tab w:val="num" w:pos="1800"/>
              </w:tabs>
              <w:ind w:left="1080" w:hanging="360"/>
              <w:rPr>
                <w:rStyle w:val="hps"/>
                <w:rFonts w:ascii="Times New Roman" w:hAnsi="Times New Roman"/>
                <w:sz w:val="24"/>
                <w:lang w:val="en"/>
              </w:rPr>
            </w:pPr>
            <w:r w:rsidRPr="00B824FB">
              <w:rPr>
                <w:rStyle w:val="hps"/>
                <w:rFonts w:ascii="Times New Roman" w:hAnsi="Times New Roman"/>
                <w:sz w:val="24"/>
                <w:lang w:val="en"/>
              </w:rPr>
              <w:t xml:space="preserve">Traditional paper format. Please make sure the document is stapled or clipped. </w:t>
            </w:r>
          </w:p>
          <w:p w14:paraId="68A660B9" w14:textId="77777777" w:rsidR="00316516" w:rsidRPr="00B824FB" w:rsidRDefault="00316516" w:rsidP="00316516">
            <w:pPr>
              <w:tabs>
                <w:tab w:val="left" w:pos="1080"/>
                <w:tab w:val="num" w:pos="1800"/>
              </w:tabs>
              <w:ind w:left="1080" w:hanging="360"/>
              <w:rPr>
                <w:rStyle w:val="hps"/>
                <w:rFonts w:ascii="Times New Roman" w:hAnsi="Times New Roman"/>
                <w:sz w:val="24"/>
                <w:lang w:val="en"/>
              </w:rPr>
            </w:pPr>
            <w:r w:rsidRPr="00B824FB">
              <w:rPr>
                <w:rStyle w:val="hps"/>
                <w:rFonts w:ascii="Times New Roman" w:hAnsi="Times New Roman"/>
                <w:sz w:val="24"/>
                <w:lang w:val="en"/>
              </w:rPr>
              <w:t>Via diskette. Document may be in Word, Word Perfect, Adobe, or Zip format. Please make sure you have made a backup of your diskette and label it. Please make sure all documents are free of viruses.</w:t>
            </w:r>
          </w:p>
          <w:p w14:paraId="51D97DFC" w14:textId="77777777" w:rsidR="00316516" w:rsidRPr="00B824FB" w:rsidRDefault="00316516" w:rsidP="00316516">
            <w:pPr>
              <w:tabs>
                <w:tab w:val="left" w:pos="1080"/>
                <w:tab w:val="num" w:pos="1800"/>
              </w:tabs>
              <w:ind w:left="1080" w:hanging="360"/>
              <w:rPr>
                <w:rStyle w:val="hps"/>
                <w:rFonts w:ascii="Times New Roman" w:hAnsi="Times New Roman"/>
                <w:sz w:val="24"/>
              </w:rPr>
            </w:pPr>
            <w:r w:rsidRPr="00B824FB">
              <w:rPr>
                <w:rStyle w:val="hps"/>
                <w:rFonts w:ascii="Times New Roman" w:hAnsi="Times New Roman"/>
                <w:sz w:val="24"/>
                <w:lang w:val="en"/>
              </w:rPr>
              <w:t>Via e-mail attachment. Document may be in Word, Word Perfect, Adobe, or Zip format. Please make sure you have virus checked your file. Any papers sent in the body of an e-mail will be returned to you.</w:t>
            </w:r>
          </w:p>
          <w:p w14:paraId="1FC31227" w14:textId="77777777" w:rsidR="00316516" w:rsidRPr="00B824FB" w:rsidRDefault="00316516" w:rsidP="00316516">
            <w:pPr>
              <w:tabs>
                <w:tab w:val="left" w:pos="1080"/>
              </w:tabs>
              <w:ind w:left="720"/>
              <w:rPr>
                <w:rStyle w:val="hps"/>
                <w:rFonts w:ascii="Times New Roman" w:hAnsi="Times New Roman"/>
                <w:sz w:val="24"/>
                <w:lang w:val="en"/>
              </w:rPr>
            </w:pPr>
          </w:p>
          <w:p w14:paraId="199C2156" w14:textId="77777777" w:rsidR="00316516" w:rsidRPr="00B824FB" w:rsidRDefault="00316516" w:rsidP="00316516">
            <w:pPr>
              <w:ind w:left="720"/>
              <w:rPr>
                <w:rStyle w:val="hps"/>
                <w:rFonts w:ascii="Times New Roman" w:hAnsi="Times New Roman"/>
                <w:sz w:val="24"/>
                <w:lang w:val="en"/>
              </w:rPr>
            </w:pPr>
            <w:r w:rsidRPr="00B824FB">
              <w:rPr>
                <w:rStyle w:val="hps"/>
                <w:rFonts w:ascii="Times New Roman" w:hAnsi="Times New Roman"/>
                <w:sz w:val="24"/>
                <w:lang w:val="en"/>
              </w:rPr>
              <w:t xml:space="preserve">To help assure good communications, when you send email messages or turn in papers electronically, please label the subject and attachments clearly and properly in this format: Course Name ("AT" is enough), Contact Issue, Your Last Name and First Initial. </w:t>
            </w:r>
          </w:p>
          <w:p w14:paraId="15B79871" w14:textId="77777777" w:rsidR="00316516" w:rsidRPr="00B824FB" w:rsidRDefault="00316516" w:rsidP="00316516">
            <w:pPr>
              <w:ind w:left="720"/>
              <w:rPr>
                <w:rStyle w:val="hps"/>
                <w:rFonts w:ascii="Times New Roman" w:hAnsi="Times New Roman"/>
                <w:sz w:val="24"/>
                <w:lang w:val="en"/>
              </w:rPr>
            </w:pPr>
            <w:r w:rsidRPr="00B824FB">
              <w:rPr>
                <w:rStyle w:val="hps"/>
                <w:rFonts w:ascii="Times New Roman" w:hAnsi="Times New Roman"/>
                <w:sz w:val="24"/>
                <w:lang w:val="en"/>
              </w:rPr>
              <w:t xml:space="preserve">Being not adherent to this format will render your email out of consideration. You are solely responsible to do so.  </w:t>
            </w:r>
          </w:p>
          <w:p w14:paraId="61E1034E" w14:textId="77777777" w:rsidR="00316516" w:rsidRPr="00801F39" w:rsidRDefault="00316516" w:rsidP="00DE602A">
            <w:pPr>
              <w:rPr>
                <w:rFonts w:ascii="Times New Roman" w:hAnsi="Times New Roman"/>
                <w:color w:val="000000" w:themeColor="text1"/>
                <w:sz w:val="24"/>
              </w:rPr>
            </w:pPr>
          </w:p>
          <w:p w14:paraId="43D1FB9C" w14:textId="77777777" w:rsidR="004D364A" w:rsidRPr="00801F39" w:rsidRDefault="004D364A" w:rsidP="00DE602A">
            <w:pPr>
              <w:rPr>
                <w:rFonts w:ascii="Times New Roman" w:hAnsi="Times New Roman"/>
                <w:color w:val="000000" w:themeColor="text1"/>
                <w:sz w:val="24"/>
              </w:rPr>
            </w:pPr>
          </w:p>
        </w:tc>
      </w:tr>
    </w:tbl>
    <w:p w14:paraId="62BC5C24" w14:textId="77777777" w:rsidR="00DE602A" w:rsidRPr="00801F39" w:rsidRDefault="00DE602A" w:rsidP="00DE602A">
      <w:pPr>
        <w:rPr>
          <w:rFonts w:ascii="Times New Roman" w:hAnsi="Times New Roman"/>
          <w:color w:val="000000" w:themeColor="text1"/>
          <w:sz w:val="24"/>
        </w:rPr>
      </w:pPr>
    </w:p>
    <w:p w14:paraId="6F27B302" w14:textId="77777777" w:rsidR="00DE602A" w:rsidRPr="00801F39" w:rsidRDefault="00DE602A" w:rsidP="00DE602A">
      <w:pPr>
        <w:rPr>
          <w:rFonts w:ascii="Times New Roman" w:hAnsi="Times New Roman"/>
          <w:color w:val="000000" w:themeColor="text1"/>
          <w:sz w:val="24"/>
        </w:rPr>
      </w:pPr>
    </w:p>
    <w:p w14:paraId="142AEE9E" w14:textId="53901239" w:rsidR="004D364A" w:rsidRPr="00801F39" w:rsidRDefault="00A379F8" w:rsidP="00DE602A">
      <w:pPr>
        <w:rPr>
          <w:rFonts w:ascii="Times New Roman" w:hAnsi="Times New Roman"/>
          <w:b/>
          <w:bCs/>
          <w:color w:val="000000" w:themeColor="text1"/>
          <w:sz w:val="24"/>
        </w:rPr>
      </w:pPr>
      <w:r w:rsidRPr="00801F39">
        <w:rPr>
          <w:rFonts w:ascii="Times New Roman" w:hAnsi="Times New Roman" w:hint="cs"/>
          <w:b/>
          <w:bCs/>
          <w:color w:val="000000" w:themeColor="text1"/>
          <w:sz w:val="24"/>
          <w:rtl/>
        </w:rPr>
        <w:t>26</w:t>
      </w:r>
      <w:r w:rsidR="004D364A" w:rsidRPr="00801F39">
        <w:rPr>
          <w:rFonts w:ascii="Times New Roman" w:hAnsi="Times New Roman"/>
          <w:b/>
          <w:bCs/>
          <w:color w:val="000000" w:themeColor="text1"/>
          <w:sz w:val="24"/>
        </w:rPr>
        <w:t xml:space="preserve"> References: </w:t>
      </w:r>
    </w:p>
    <w:p w14:paraId="4E10CE7B" w14:textId="77777777" w:rsidR="004D364A" w:rsidRPr="00801F39" w:rsidRDefault="004D364A"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801F39"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801F39" w:rsidRDefault="004D364A" w:rsidP="00DE602A">
            <w:pPr>
              <w:rPr>
                <w:rFonts w:ascii="Times New Roman" w:hAnsi="Times New Roman"/>
                <w:color w:val="000000" w:themeColor="text1"/>
                <w:sz w:val="24"/>
              </w:rPr>
            </w:pPr>
          </w:p>
          <w:p w14:paraId="02024F00" w14:textId="66A0F498" w:rsidR="004D364A" w:rsidRPr="00801F39" w:rsidRDefault="0003236B" w:rsidP="00DE602A">
            <w:pPr>
              <w:rPr>
                <w:rFonts w:ascii="Times New Roman" w:hAnsi="Times New Roman"/>
                <w:color w:val="000000" w:themeColor="text1"/>
                <w:sz w:val="24"/>
              </w:rPr>
            </w:pPr>
            <w:r w:rsidRPr="00801F39">
              <w:rPr>
                <w:rFonts w:ascii="Times New Roman" w:hAnsi="Times New Roman"/>
                <w:color w:val="000000" w:themeColor="text1"/>
                <w:sz w:val="24"/>
              </w:rPr>
              <w:t xml:space="preserve">A- </w:t>
            </w:r>
            <w:r w:rsidR="004D364A" w:rsidRPr="00801F39">
              <w:rPr>
                <w:rFonts w:ascii="Times New Roman" w:hAnsi="Times New Roman"/>
                <w:color w:val="000000" w:themeColor="text1"/>
                <w:sz w:val="24"/>
              </w:rPr>
              <w:t>Required book(s), assigned reading and audio-visuals:</w:t>
            </w:r>
          </w:p>
          <w:p w14:paraId="77099B41" w14:textId="77777777" w:rsidR="002F6BE6" w:rsidRPr="00B824FB" w:rsidRDefault="002F6BE6" w:rsidP="00FA6206">
            <w:pPr>
              <w:numPr>
                <w:ilvl w:val="0"/>
                <w:numId w:val="45"/>
              </w:numPr>
              <w:autoSpaceDE w:val="0"/>
              <w:autoSpaceDN w:val="0"/>
              <w:adjustRightInd w:val="0"/>
              <w:rPr>
                <w:rFonts w:ascii="Times New Roman" w:hAnsi="Times New Roman"/>
                <w:sz w:val="24"/>
              </w:rPr>
            </w:pPr>
            <w:r w:rsidRPr="00B824FB">
              <w:rPr>
                <w:rFonts w:ascii="Times New Roman" w:hAnsi="Times New Roman"/>
                <w:sz w:val="24"/>
              </w:rPr>
              <w:t>Polit, D. F., &amp; Beck, C. T. (2017). Nursing research: Generating and assessing evidence for nursing practice (10th ed.). New York: Wolters Kluwer.</w:t>
            </w:r>
          </w:p>
          <w:p w14:paraId="469616C8" w14:textId="77777777" w:rsidR="002F6BE6" w:rsidRPr="00B824FB" w:rsidRDefault="002F6BE6" w:rsidP="00FA6206">
            <w:pPr>
              <w:numPr>
                <w:ilvl w:val="0"/>
                <w:numId w:val="45"/>
              </w:numPr>
              <w:autoSpaceDE w:val="0"/>
              <w:autoSpaceDN w:val="0"/>
              <w:adjustRightInd w:val="0"/>
              <w:rPr>
                <w:rFonts w:ascii="Times New Roman" w:hAnsi="Times New Roman"/>
                <w:sz w:val="24"/>
              </w:rPr>
            </w:pPr>
            <w:r w:rsidRPr="00B824FB">
              <w:rPr>
                <w:rFonts w:ascii="Times New Roman" w:hAnsi="Times New Roman"/>
                <w:sz w:val="24"/>
              </w:rPr>
              <w:t xml:space="preserve">Burns, N., &amp; Grove, S. (2015). </w:t>
            </w:r>
            <w:r w:rsidRPr="00B824FB">
              <w:rPr>
                <w:rFonts w:ascii="Times New Roman" w:hAnsi="Times New Roman"/>
                <w:i/>
                <w:iCs/>
                <w:sz w:val="24"/>
              </w:rPr>
              <w:t xml:space="preserve">The Practice of Nursing Research Conduct, Critique and Utilization </w:t>
            </w:r>
            <w:r w:rsidRPr="00B824FB">
              <w:rPr>
                <w:rFonts w:ascii="Times New Roman" w:hAnsi="Times New Roman"/>
                <w:sz w:val="24"/>
              </w:rPr>
              <w:t>(</w:t>
            </w:r>
            <w:r w:rsidRPr="00B824FB">
              <w:rPr>
                <w:rFonts w:ascii="Times New Roman" w:hAnsi="Times New Roman"/>
                <w:sz w:val="24"/>
                <w:vertAlign w:val="superscript"/>
              </w:rPr>
              <w:t>5th</w:t>
            </w:r>
            <w:r w:rsidRPr="00B824FB">
              <w:rPr>
                <w:rFonts w:ascii="Times New Roman" w:hAnsi="Times New Roman"/>
                <w:sz w:val="24"/>
              </w:rPr>
              <w:t xml:space="preserve"> ed.). Philadelphia: W. B. Saunders. </w:t>
            </w:r>
          </w:p>
          <w:p w14:paraId="31D71A32" w14:textId="3C096E62" w:rsidR="004D364A" w:rsidRPr="002F6BE6" w:rsidRDefault="002F6BE6" w:rsidP="00FA6206">
            <w:pPr>
              <w:numPr>
                <w:ilvl w:val="0"/>
                <w:numId w:val="45"/>
              </w:numPr>
              <w:autoSpaceDE w:val="0"/>
              <w:autoSpaceDN w:val="0"/>
              <w:adjustRightInd w:val="0"/>
              <w:rPr>
                <w:rFonts w:ascii="Times New Roman" w:hAnsi="Times New Roman"/>
                <w:sz w:val="24"/>
              </w:rPr>
            </w:pPr>
            <w:r w:rsidRPr="00B824FB">
              <w:rPr>
                <w:rFonts w:ascii="Times New Roman" w:hAnsi="Times New Roman"/>
                <w:sz w:val="24"/>
              </w:rPr>
              <w:t xml:space="preserve">American Psychological Association. (2010). Publication Manual of the American Psychological Association (6th ed.). Washington: Author. </w:t>
            </w:r>
          </w:p>
          <w:p w14:paraId="2414CF1A" w14:textId="77777777" w:rsidR="004D364A" w:rsidRPr="00801F39" w:rsidRDefault="004D364A" w:rsidP="00DE602A">
            <w:pPr>
              <w:rPr>
                <w:rFonts w:ascii="Times New Roman" w:hAnsi="Times New Roman"/>
                <w:color w:val="000000" w:themeColor="text1"/>
                <w:sz w:val="24"/>
              </w:rPr>
            </w:pPr>
          </w:p>
          <w:p w14:paraId="4D59D13E" w14:textId="0E9612A7" w:rsidR="004D364A" w:rsidRPr="00801F39" w:rsidRDefault="0003236B" w:rsidP="00DE602A">
            <w:pPr>
              <w:rPr>
                <w:rFonts w:ascii="Times New Roman" w:hAnsi="Times New Roman"/>
                <w:color w:val="000000" w:themeColor="text1"/>
                <w:sz w:val="24"/>
              </w:rPr>
            </w:pPr>
            <w:r w:rsidRPr="00801F39">
              <w:rPr>
                <w:rFonts w:ascii="Times New Roman" w:hAnsi="Times New Roman"/>
                <w:color w:val="000000" w:themeColor="text1"/>
                <w:sz w:val="24"/>
              </w:rPr>
              <w:t xml:space="preserve">B- </w:t>
            </w:r>
            <w:r w:rsidR="004D364A" w:rsidRPr="00801F39">
              <w:rPr>
                <w:rFonts w:ascii="Times New Roman" w:hAnsi="Times New Roman"/>
                <w:color w:val="000000" w:themeColor="text1"/>
                <w:sz w:val="24"/>
              </w:rPr>
              <w:t xml:space="preserve">Recommended books, </w:t>
            </w:r>
            <w:r w:rsidR="00FA7DEA" w:rsidRPr="00801F39">
              <w:rPr>
                <w:rFonts w:ascii="Times New Roman" w:hAnsi="Times New Roman"/>
                <w:color w:val="000000" w:themeColor="text1"/>
                <w:sz w:val="24"/>
              </w:rPr>
              <w:t xml:space="preserve">materials </w:t>
            </w:r>
            <w:r w:rsidR="004D364A" w:rsidRPr="00801F39">
              <w:rPr>
                <w:rFonts w:ascii="Times New Roman" w:hAnsi="Times New Roman"/>
                <w:color w:val="000000" w:themeColor="text1"/>
                <w:sz w:val="24"/>
              </w:rPr>
              <w:t>and media:</w:t>
            </w:r>
          </w:p>
          <w:p w14:paraId="35BA44DF" w14:textId="77777777" w:rsidR="002F6BE6" w:rsidRPr="00B824FB" w:rsidRDefault="002F6BE6" w:rsidP="00FA6206">
            <w:pPr>
              <w:pStyle w:val="BodyText"/>
              <w:numPr>
                <w:ilvl w:val="0"/>
                <w:numId w:val="46"/>
              </w:numPr>
              <w:jc w:val="left"/>
              <w:rPr>
                <w:rFonts w:ascii="Times New Roman" w:hAnsi="Times New Roman"/>
              </w:rPr>
            </w:pPr>
            <w:r w:rsidRPr="00B824FB">
              <w:rPr>
                <w:rFonts w:ascii="Times New Roman" w:hAnsi="Times New Roman"/>
              </w:rPr>
              <w:t>Fink, A. (2010). Conducting research literature reviews (3</w:t>
            </w:r>
            <w:r w:rsidRPr="00B824FB">
              <w:rPr>
                <w:rFonts w:ascii="Times New Roman" w:hAnsi="Times New Roman"/>
                <w:vertAlign w:val="superscript"/>
              </w:rPr>
              <w:t>rd</w:t>
            </w:r>
            <w:r w:rsidRPr="00B824FB">
              <w:rPr>
                <w:rFonts w:ascii="Times New Roman" w:hAnsi="Times New Roman"/>
              </w:rPr>
              <w:t xml:space="preserve"> ed.) Sage publications, Los Angeles.</w:t>
            </w:r>
          </w:p>
          <w:p w14:paraId="45F0E332" w14:textId="77777777" w:rsidR="002F6BE6" w:rsidRPr="00B824FB" w:rsidRDefault="002F6BE6" w:rsidP="00FA6206">
            <w:pPr>
              <w:pStyle w:val="BodyText"/>
              <w:numPr>
                <w:ilvl w:val="0"/>
                <w:numId w:val="46"/>
              </w:numPr>
              <w:rPr>
                <w:rFonts w:ascii="Times New Roman" w:hAnsi="Times New Roman"/>
              </w:rPr>
            </w:pPr>
            <w:r w:rsidRPr="00B824FB">
              <w:rPr>
                <w:rFonts w:ascii="Times New Roman" w:hAnsi="Times New Roman"/>
              </w:rPr>
              <w:t xml:space="preserve">Shadish W.R., Cook, T.D., Campbell, D.T. (2002). Experimental and quasi-experimental designs for generalized causal inference. Belmont, CA: Wadsworth Cengage Learning. </w:t>
            </w:r>
          </w:p>
          <w:p w14:paraId="4548DA3E" w14:textId="77777777" w:rsidR="002F6BE6" w:rsidRPr="00B824FB" w:rsidRDefault="002F6BE6" w:rsidP="00FA6206">
            <w:pPr>
              <w:pStyle w:val="BodyText"/>
              <w:numPr>
                <w:ilvl w:val="0"/>
                <w:numId w:val="46"/>
              </w:numPr>
              <w:rPr>
                <w:rFonts w:ascii="Times New Roman" w:hAnsi="Times New Roman"/>
              </w:rPr>
            </w:pPr>
            <w:r w:rsidRPr="00B824FB">
              <w:rPr>
                <w:rFonts w:ascii="Times New Roman" w:hAnsi="Times New Roman"/>
              </w:rPr>
              <w:t xml:space="preserve">Plichta, S.B. &amp; Kelvin E. (2013). Munro’s statistical methods for health care research. (6th ed.) New York: Wolters Kluwer/Lippincott, Williams, &amp; Wilkins. </w:t>
            </w:r>
          </w:p>
          <w:p w14:paraId="16E957A4" w14:textId="77777777" w:rsidR="002F6BE6" w:rsidRPr="00B824FB" w:rsidRDefault="002F6BE6" w:rsidP="00FA6206">
            <w:pPr>
              <w:pStyle w:val="BodyText"/>
              <w:numPr>
                <w:ilvl w:val="0"/>
                <w:numId w:val="46"/>
              </w:numPr>
              <w:rPr>
                <w:rFonts w:ascii="Times New Roman" w:hAnsi="Times New Roman"/>
              </w:rPr>
            </w:pPr>
            <w:r w:rsidRPr="00B824FB">
              <w:rPr>
                <w:rFonts w:ascii="Times New Roman" w:hAnsi="Times New Roman"/>
              </w:rPr>
              <w:t xml:space="preserve">Creswell, J.W. &amp; Plano Clark, V. (2011).  Designing and conducting mixed methods research (2nd ed.). Thousand Oaks, CA: Sage Publications. </w:t>
            </w:r>
          </w:p>
          <w:p w14:paraId="10D3DD43" w14:textId="77777777" w:rsidR="002F6BE6" w:rsidRPr="00B824FB" w:rsidRDefault="002F6BE6" w:rsidP="00FA6206">
            <w:pPr>
              <w:pStyle w:val="BodyText"/>
              <w:numPr>
                <w:ilvl w:val="0"/>
                <w:numId w:val="46"/>
              </w:numPr>
              <w:rPr>
                <w:rFonts w:ascii="Times New Roman" w:hAnsi="Times New Roman"/>
              </w:rPr>
            </w:pPr>
            <w:r w:rsidRPr="00B824FB">
              <w:rPr>
                <w:rFonts w:ascii="Times New Roman" w:hAnsi="Times New Roman"/>
              </w:rPr>
              <w:t xml:space="preserve">Dillman, D.A., Smyth, J.D., Christian, L.M. (2014). Internet, phone, mail and mixed mode surveys: The tailored design method (4th ed.). New York, NY: John Wiley and Sons.  </w:t>
            </w:r>
          </w:p>
          <w:p w14:paraId="2ADC0D09" w14:textId="77777777" w:rsidR="002F6BE6" w:rsidRPr="00B824FB" w:rsidRDefault="002F6BE6" w:rsidP="002F6BE6">
            <w:pPr>
              <w:pStyle w:val="BodyText"/>
              <w:spacing w:line="360" w:lineRule="auto"/>
              <w:jc w:val="left"/>
              <w:rPr>
                <w:rFonts w:ascii="Times New Roman" w:hAnsi="Times New Roman"/>
              </w:rPr>
            </w:pPr>
            <w:r w:rsidRPr="00B824FB">
              <w:rPr>
                <w:rFonts w:ascii="Times New Roman" w:hAnsi="Times New Roman"/>
              </w:rPr>
              <w:t xml:space="preserve">Internet Resources: </w:t>
            </w:r>
          </w:p>
          <w:p w14:paraId="56ECE6DD" w14:textId="77777777" w:rsidR="002F6BE6" w:rsidRPr="00B824FB"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Canadian Association for Nursing Research: </w:t>
            </w:r>
            <w:r w:rsidRPr="00B824FB">
              <w:rPr>
                <w:rStyle w:val="Hyperlink"/>
                <w:rFonts w:ascii="Times New Roman" w:hAnsi="Times New Roman" w:cs="Times New Roman"/>
              </w:rPr>
              <w:t>www.canr.ca</w:t>
            </w:r>
            <w:r w:rsidRPr="00B824FB">
              <w:rPr>
                <w:rFonts w:ascii="Times New Roman" w:hAnsi="Times New Roman"/>
              </w:rPr>
              <w:t xml:space="preserve">  </w:t>
            </w:r>
          </w:p>
          <w:p w14:paraId="596188E5" w14:textId="77777777" w:rsidR="002F6BE6" w:rsidRPr="00B824FB"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Canadian Health Services Research Foundation: </w:t>
            </w:r>
            <w:r w:rsidRPr="00B824FB">
              <w:rPr>
                <w:rStyle w:val="Hyperlink"/>
                <w:rFonts w:ascii="Times New Roman" w:hAnsi="Times New Roman" w:cs="Times New Roman"/>
              </w:rPr>
              <w:t>www.chsrf.ca</w:t>
            </w:r>
            <w:r w:rsidRPr="00B824FB">
              <w:rPr>
                <w:rFonts w:ascii="Times New Roman" w:hAnsi="Times New Roman"/>
              </w:rPr>
              <w:t xml:space="preserve">  </w:t>
            </w:r>
          </w:p>
          <w:p w14:paraId="0DCDA684" w14:textId="77777777" w:rsidR="002F6BE6" w:rsidRPr="00B824FB" w:rsidRDefault="002F6BE6" w:rsidP="00FA6206">
            <w:pPr>
              <w:pStyle w:val="BodyText"/>
              <w:numPr>
                <w:ilvl w:val="0"/>
                <w:numId w:val="47"/>
              </w:numPr>
              <w:spacing w:line="360" w:lineRule="auto"/>
              <w:jc w:val="left"/>
              <w:rPr>
                <w:rStyle w:val="Hyperlink"/>
                <w:rFonts w:ascii="Times New Roman" w:hAnsi="Times New Roman" w:cs="Times New Roman"/>
              </w:rPr>
            </w:pPr>
            <w:r w:rsidRPr="00B824FB">
              <w:rPr>
                <w:rFonts w:ascii="Times New Roman" w:hAnsi="Times New Roman"/>
              </w:rPr>
              <w:t xml:space="preserve">Clinical Evidence: </w:t>
            </w:r>
            <w:r w:rsidRPr="00B824FB">
              <w:rPr>
                <w:rStyle w:val="Hyperlink"/>
                <w:rFonts w:ascii="Times New Roman" w:hAnsi="Times New Roman" w:cs="Times New Roman"/>
              </w:rPr>
              <w:t xml:space="preserve">clinicalevidence.bmj.com  </w:t>
            </w:r>
          </w:p>
          <w:p w14:paraId="2579C9F5" w14:textId="77777777" w:rsidR="002F6BE6" w:rsidRPr="00B824FB" w:rsidRDefault="002F6BE6" w:rsidP="00FA6206">
            <w:pPr>
              <w:pStyle w:val="BodyText"/>
              <w:numPr>
                <w:ilvl w:val="0"/>
                <w:numId w:val="47"/>
              </w:numPr>
              <w:spacing w:line="360" w:lineRule="auto"/>
              <w:jc w:val="left"/>
              <w:rPr>
                <w:rFonts w:ascii="Times New Roman" w:hAnsi="Times New Roman"/>
                <w:color w:val="4472C4"/>
              </w:rPr>
            </w:pPr>
            <w:r w:rsidRPr="00B824FB">
              <w:rPr>
                <w:rFonts w:ascii="Times New Roman" w:hAnsi="Times New Roman"/>
              </w:rPr>
              <w:t xml:space="preserve">Evidence-Based Nursing (Online Journal): </w:t>
            </w:r>
            <w:r w:rsidRPr="00B824FB">
              <w:rPr>
                <w:rStyle w:val="Hyperlink"/>
                <w:rFonts w:ascii="Times New Roman" w:hAnsi="Times New Roman" w:cs="Times New Roman"/>
              </w:rPr>
              <w:t>ebn.bmj.com</w:t>
            </w:r>
            <w:r w:rsidRPr="00B824FB">
              <w:rPr>
                <w:rFonts w:ascii="Times New Roman" w:hAnsi="Times New Roman"/>
                <w:color w:val="4472C4"/>
              </w:rPr>
              <w:t xml:space="preserve">   </w:t>
            </w:r>
          </w:p>
          <w:p w14:paraId="4C4571BA" w14:textId="77777777" w:rsidR="002F6BE6" w:rsidRPr="00B824FB"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Health Evidence: </w:t>
            </w:r>
            <w:r w:rsidRPr="00B824FB">
              <w:rPr>
                <w:rStyle w:val="Hyperlink"/>
                <w:rFonts w:ascii="Times New Roman" w:hAnsi="Times New Roman" w:cs="Times New Roman"/>
              </w:rPr>
              <w:t>www.healthevidence.org</w:t>
            </w:r>
            <w:r w:rsidRPr="00B824FB">
              <w:rPr>
                <w:rFonts w:ascii="Times New Roman" w:hAnsi="Times New Roman"/>
              </w:rPr>
              <w:t xml:space="preserve">  </w:t>
            </w:r>
          </w:p>
          <w:p w14:paraId="1F28CF7A" w14:textId="77777777" w:rsidR="002F6BE6" w:rsidRPr="00B824FB"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Health Quality Council: </w:t>
            </w:r>
            <w:r w:rsidRPr="00B824FB">
              <w:rPr>
                <w:rStyle w:val="Hyperlink"/>
                <w:rFonts w:ascii="Times New Roman" w:hAnsi="Times New Roman" w:cs="Times New Roman"/>
              </w:rPr>
              <w:t>www.hqc.sk.ca</w:t>
            </w:r>
            <w:r w:rsidRPr="00B824FB">
              <w:rPr>
                <w:rFonts w:ascii="Times New Roman" w:hAnsi="Times New Roman"/>
              </w:rPr>
              <w:t xml:space="preserve">  </w:t>
            </w:r>
          </w:p>
          <w:p w14:paraId="7BAC4C2A" w14:textId="77777777" w:rsidR="002F6BE6" w:rsidRPr="00B824FB"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Nursing Knowledge International: </w:t>
            </w:r>
            <w:r w:rsidRPr="00B824FB">
              <w:rPr>
                <w:rStyle w:val="Hyperlink"/>
                <w:rFonts w:ascii="Times New Roman" w:hAnsi="Times New Roman" w:cs="Times New Roman"/>
              </w:rPr>
              <w:t>www.nursingknowledge.org</w:t>
            </w:r>
            <w:r w:rsidRPr="00B824FB">
              <w:rPr>
                <w:rFonts w:ascii="Times New Roman" w:hAnsi="Times New Roman"/>
              </w:rPr>
              <w:t xml:space="preserve">  </w:t>
            </w:r>
          </w:p>
          <w:p w14:paraId="1BF2E717" w14:textId="77777777" w:rsidR="002F6BE6" w:rsidRPr="00B824FB"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Ontario Ministry of Health &amp; Longterm Care--Effective Public Health Practice Project: </w:t>
            </w:r>
            <w:hyperlink r:id="rId48" w:history="1">
              <w:r w:rsidRPr="00B824FB">
                <w:rPr>
                  <w:rStyle w:val="Hyperlink"/>
                  <w:rFonts w:ascii="Times New Roman" w:hAnsi="Times New Roman" w:cs="Times New Roman"/>
                </w:rPr>
                <w:t>http://www.ephpp.ca/</w:t>
              </w:r>
            </w:hyperlink>
            <w:r w:rsidRPr="00B824FB">
              <w:rPr>
                <w:rFonts w:ascii="Times New Roman" w:hAnsi="Times New Roman"/>
              </w:rPr>
              <w:t xml:space="preserve"> </w:t>
            </w:r>
          </w:p>
          <w:p w14:paraId="50980C56" w14:textId="77777777" w:rsidR="002F6BE6" w:rsidRPr="00B824FB"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Registered Nurses Association of Ontario. Best practices guidelines: </w:t>
            </w:r>
            <w:r w:rsidRPr="00B824FB">
              <w:rPr>
                <w:rStyle w:val="Hyperlink"/>
                <w:rFonts w:ascii="Times New Roman" w:hAnsi="Times New Roman" w:cs="Times New Roman"/>
              </w:rPr>
              <w:t>rnao.ca/bpg</w:t>
            </w:r>
            <w:r w:rsidRPr="00B824FB">
              <w:rPr>
                <w:rFonts w:ascii="Times New Roman" w:hAnsi="Times New Roman"/>
              </w:rPr>
              <w:t xml:space="preserve">  </w:t>
            </w:r>
          </w:p>
          <w:p w14:paraId="741E14CF" w14:textId="77777777" w:rsidR="002F6BE6" w:rsidRPr="00B824FB"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Sigma Theta Tau International : </w:t>
            </w:r>
            <w:r w:rsidRPr="00B824FB">
              <w:rPr>
                <w:rStyle w:val="Hyperlink"/>
                <w:rFonts w:ascii="Times New Roman" w:hAnsi="Times New Roman" w:cs="Times New Roman"/>
              </w:rPr>
              <w:t>www.nursingsociety.org</w:t>
            </w:r>
            <w:r w:rsidRPr="00B824FB">
              <w:rPr>
                <w:rFonts w:ascii="Times New Roman" w:hAnsi="Times New Roman"/>
              </w:rPr>
              <w:t xml:space="preserve">  </w:t>
            </w:r>
          </w:p>
          <w:p w14:paraId="411133AC" w14:textId="77777777" w:rsidR="002F6BE6" w:rsidRPr="00B824FB"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The Centre for Health Evidence: </w:t>
            </w:r>
            <w:r w:rsidRPr="00B824FB">
              <w:rPr>
                <w:rStyle w:val="Hyperlink"/>
                <w:rFonts w:ascii="Times New Roman" w:hAnsi="Times New Roman" w:cs="Times New Roman"/>
              </w:rPr>
              <w:t>www.cche.net</w:t>
            </w:r>
            <w:r w:rsidRPr="00B824FB">
              <w:rPr>
                <w:rFonts w:ascii="Times New Roman" w:hAnsi="Times New Roman"/>
              </w:rPr>
              <w:t xml:space="preserve">  </w:t>
            </w:r>
          </w:p>
          <w:p w14:paraId="4BF82BAB" w14:textId="77777777" w:rsidR="002F6BE6" w:rsidRPr="00B824FB"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The Cochrane Library: </w:t>
            </w:r>
            <w:r w:rsidRPr="00B824FB">
              <w:rPr>
                <w:rStyle w:val="Hyperlink"/>
                <w:rFonts w:ascii="Times New Roman" w:hAnsi="Times New Roman" w:cs="Times New Roman"/>
              </w:rPr>
              <w:t>library2.usask.ca/dbs/cochrane.html#sub</w:t>
            </w:r>
          </w:p>
          <w:p w14:paraId="72897E33" w14:textId="2E6CEFEC" w:rsidR="004D364A" w:rsidRDefault="002F6BE6" w:rsidP="00FA6206">
            <w:pPr>
              <w:pStyle w:val="BodyText"/>
              <w:numPr>
                <w:ilvl w:val="0"/>
                <w:numId w:val="47"/>
              </w:numPr>
              <w:spacing w:line="360" w:lineRule="auto"/>
              <w:jc w:val="left"/>
              <w:rPr>
                <w:rFonts w:ascii="Times New Roman" w:hAnsi="Times New Roman"/>
              </w:rPr>
            </w:pPr>
            <w:r w:rsidRPr="00B824FB">
              <w:rPr>
                <w:rFonts w:ascii="Times New Roman" w:hAnsi="Times New Roman"/>
              </w:rPr>
              <w:t xml:space="preserve">Access nursing journals online within the Campus net: </w:t>
            </w:r>
            <w:hyperlink r:id="rId49" w:history="1">
              <w:r w:rsidRPr="005D1A37">
                <w:rPr>
                  <w:rStyle w:val="Hyperlink"/>
                  <w:rFonts w:ascii="Times New Roman" w:hAnsi="Times New Roman" w:cs="Times New Roman"/>
                </w:rPr>
                <w:t>http://e-library</w:t>
              </w:r>
            </w:hyperlink>
          </w:p>
          <w:p w14:paraId="06039CDA" w14:textId="20E710BC" w:rsidR="002F6BE6" w:rsidRPr="002F6BE6" w:rsidRDefault="002F6BE6" w:rsidP="002F6BE6">
            <w:pPr>
              <w:pStyle w:val="BodyText"/>
              <w:spacing w:line="360" w:lineRule="auto"/>
              <w:jc w:val="left"/>
              <w:rPr>
                <w:rFonts w:ascii="Times New Roman" w:hAnsi="Times New Roman"/>
                <w:i/>
                <w:iCs/>
              </w:rPr>
            </w:pPr>
            <w:r w:rsidRPr="00B824FB">
              <w:rPr>
                <w:rFonts w:ascii="Times New Roman" w:hAnsi="Times New Roman"/>
                <w:i/>
                <w:iCs/>
              </w:rPr>
              <w:t>* In addition to the selected textbooks, you will be receiving weekly articles related to the topic o</w:t>
            </w:r>
            <w:r>
              <w:rPr>
                <w:rFonts w:ascii="Times New Roman" w:hAnsi="Times New Roman"/>
                <w:i/>
                <w:iCs/>
              </w:rPr>
              <w:t xml:space="preserve">f the week. You are expected to </w:t>
            </w:r>
            <w:r w:rsidRPr="00B824FB">
              <w:rPr>
                <w:rFonts w:ascii="Times New Roman" w:hAnsi="Times New Roman"/>
                <w:i/>
                <w:iCs/>
              </w:rPr>
              <w:t>be prepared for discussing those articles.</w:t>
            </w:r>
          </w:p>
        </w:tc>
      </w:tr>
    </w:tbl>
    <w:p w14:paraId="7B94B14D" w14:textId="77777777" w:rsidR="004D364A" w:rsidRPr="00801F39" w:rsidRDefault="004D364A" w:rsidP="00DE602A">
      <w:pPr>
        <w:rPr>
          <w:rFonts w:ascii="Times New Roman" w:hAnsi="Times New Roman"/>
          <w:color w:val="000000" w:themeColor="text1"/>
          <w:sz w:val="24"/>
        </w:rPr>
      </w:pPr>
    </w:p>
    <w:p w14:paraId="1262DF7F" w14:textId="568A7F0D" w:rsidR="004D364A" w:rsidRPr="00801F39" w:rsidRDefault="00A379F8" w:rsidP="00DE602A">
      <w:pPr>
        <w:rPr>
          <w:rFonts w:ascii="Times New Roman" w:hAnsi="Times New Roman"/>
          <w:b/>
          <w:bCs/>
          <w:color w:val="000000" w:themeColor="text1"/>
          <w:sz w:val="24"/>
        </w:rPr>
      </w:pPr>
      <w:r w:rsidRPr="00801F39">
        <w:rPr>
          <w:rFonts w:ascii="Times New Roman" w:hAnsi="Times New Roman" w:hint="cs"/>
          <w:b/>
          <w:bCs/>
          <w:color w:val="000000" w:themeColor="text1"/>
          <w:sz w:val="24"/>
          <w:rtl/>
        </w:rPr>
        <w:t>27</w:t>
      </w:r>
      <w:r w:rsidR="004D364A" w:rsidRPr="00801F39">
        <w:rPr>
          <w:rFonts w:ascii="Times New Roman" w:hAnsi="Times New Roman"/>
          <w:b/>
          <w:bCs/>
          <w:color w:val="000000" w:themeColor="text1"/>
          <w:sz w:val="24"/>
        </w:rPr>
        <w:t xml:space="preserve"> Additional information:</w:t>
      </w:r>
    </w:p>
    <w:p w14:paraId="7624BCD0" w14:textId="77777777" w:rsidR="00DE602A" w:rsidRPr="00801F39" w:rsidRDefault="00DE602A" w:rsidP="00DE602A">
      <w:pPr>
        <w:rPr>
          <w:rFonts w:ascii="Times New Roman" w:hAnsi="Times New Roman"/>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801F39" w14:paraId="37DB51AA" w14:textId="77777777" w:rsidTr="00F93F1F">
        <w:tc>
          <w:tcPr>
            <w:tcW w:w="10008" w:type="dxa"/>
          </w:tcPr>
          <w:p w14:paraId="2AF131EB" w14:textId="77777777" w:rsidR="004D364A" w:rsidRPr="00801F39" w:rsidRDefault="004D364A" w:rsidP="00DE602A">
            <w:pPr>
              <w:rPr>
                <w:rFonts w:ascii="Times New Roman" w:hAnsi="Times New Roman"/>
                <w:color w:val="000000" w:themeColor="text1"/>
                <w:sz w:val="24"/>
              </w:rPr>
            </w:pPr>
          </w:p>
          <w:p w14:paraId="3B168014" w14:textId="77777777" w:rsidR="00536947" w:rsidRDefault="00536947" w:rsidP="00536947">
            <w:pPr>
              <w:pStyle w:val="ps2"/>
              <w:spacing w:before="120" w:after="120" w:line="240" w:lineRule="auto"/>
              <w:rPr>
                <w:rFonts w:ascii="Cambria" w:hAnsi="Cambria"/>
                <w:sz w:val="22"/>
                <w:szCs w:val="22"/>
              </w:rPr>
            </w:pPr>
          </w:p>
          <w:p w14:paraId="66ADE29B" w14:textId="77777777" w:rsidR="004D364A" w:rsidRPr="00801F39" w:rsidRDefault="004D364A" w:rsidP="0040313F">
            <w:pPr>
              <w:rPr>
                <w:rFonts w:ascii="Times New Roman" w:hAnsi="Times New Roman"/>
                <w:color w:val="000000" w:themeColor="text1"/>
                <w:sz w:val="24"/>
              </w:rPr>
            </w:pPr>
          </w:p>
        </w:tc>
      </w:tr>
    </w:tbl>
    <w:p w14:paraId="73D8BC2C" w14:textId="77777777" w:rsidR="004D364A" w:rsidRPr="00801F39" w:rsidRDefault="004D364A" w:rsidP="00DE602A">
      <w:pPr>
        <w:rPr>
          <w:rFonts w:ascii="Times New Roman" w:hAnsi="Times New Roman"/>
          <w:color w:val="000000" w:themeColor="text1"/>
          <w:sz w:val="24"/>
        </w:rPr>
      </w:pPr>
    </w:p>
    <w:p w14:paraId="5CB7E6E2" w14:textId="77777777" w:rsidR="004D364A" w:rsidRPr="00801F39" w:rsidRDefault="004D364A" w:rsidP="00DE602A">
      <w:pPr>
        <w:rPr>
          <w:rFonts w:ascii="Times New Roman" w:hAnsi="Times New Roman"/>
          <w:color w:val="000000" w:themeColor="text1"/>
          <w:sz w:val="24"/>
        </w:rPr>
      </w:pPr>
    </w:p>
    <w:p w14:paraId="16215288" w14:textId="1D139A4D" w:rsidR="004D364A" w:rsidRPr="006714E2" w:rsidRDefault="004D364A" w:rsidP="006714E2">
      <w:pPr>
        <w:rPr>
          <w:rFonts w:ascii="Times New Roman" w:hAnsi="Times New Roman"/>
          <w:color w:val="000000" w:themeColor="text1"/>
          <w:sz w:val="22"/>
          <w:szCs w:val="22"/>
        </w:rPr>
      </w:pPr>
      <w:r w:rsidRPr="006714E2">
        <w:rPr>
          <w:rFonts w:ascii="Times New Roman" w:hAnsi="Times New Roman"/>
          <w:color w:val="000000" w:themeColor="text1"/>
          <w:sz w:val="22"/>
          <w:szCs w:val="22"/>
        </w:rPr>
        <w:t xml:space="preserve">Name of Course Coordinator: </w:t>
      </w:r>
      <w:r w:rsidR="006714E2" w:rsidRPr="006714E2">
        <w:rPr>
          <w:rFonts w:ascii="Times New Roman" w:hAnsi="Times New Roman"/>
          <w:color w:val="000000" w:themeColor="text1"/>
          <w:sz w:val="22"/>
          <w:szCs w:val="22"/>
        </w:rPr>
        <w:t xml:space="preserve">Mahmoud Alhussami </w:t>
      </w:r>
      <w:r w:rsidRPr="006714E2">
        <w:rPr>
          <w:rFonts w:ascii="Times New Roman" w:hAnsi="Times New Roman"/>
          <w:color w:val="000000" w:themeColor="text1"/>
          <w:sz w:val="22"/>
          <w:szCs w:val="22"/>
        </w:rPr>
        <w:t xml:space="preserve">Signature: </w:t>
      </w:r>
      <w:r w:rsidR="006714E2" w:rsidRPr="006714E2">
        <w:rPr>
          <w:rFonts w:ascii="Bradley Hand ITC" w:hAnsi="Bradley Hand ITC"/>
          <w:color w:val="000000" w:themeColor="text1"/>
          <w:sz w:val="22"/>
          <w:szCs w:val="22"/>
        </w:rPr>
        <w:t>Mahmoud Alhussami</w:t>
      </w:r>
      <w:r w:rsidR="006714E2" w:rsidRPr="006714E2">
        <w:rPr>
          <w:rFonts w:ascii="Times New Roman" w:hAnsi="Times New Roman"/>
          <w:color w:val="000000" w:themeColor="text1"/>
          <w:sz w:val="22"/>
          <w:szCs w:val="22"/>
        </w:rPr>
        <w:t xml:space="preserve"> </w:t>
      </w:r>
      <w:r w:rsidR="00DE602A" w:rsidRPr="006714E2">
        <w:rPr>
          <w:rFonts w:ascii="Times New Roman" w:hAnsi="Times New Roman"/>
          <w:color w:val="000000" w:themeColor="text1"/>
          <w:sz w:val="22"/>
          <w:szCs w:val="22"/>
        </w:rPr>
        <w:t xml:space="preserve">Date: </w:t>
      </w:r>
      <w:r w:rsidR="006714E2" w:rsidRPr="006714E2">
        <w:rPr>
          <w:rFonts w:ascii="Times New Roman" w:hAnsi="Times New Roman"/>
          <w:color w:val="000000" w:themeColor="text1"/>
          <w:sz w:val="22"/>
          <w:szCs w:val="22"/>
        </w:rPr>
        <w:t>10/10.2020</w:t>
      </w:r>
    </w:p>
    <w:p w14:paraId="1767EA80" w14:textId="77777777" w:rsidR="00DE602A" w:rsidRPr="00801F39" w:rsidRDefault="00DE602A" w:rsidP="00DE602A">
      <w:pPr>
        <w:rPr>
          <w:rFonts w:ascii="Times New Roman" w:hAnsi="Times New Roman"/>
          <w:color w:val="000000" w:themeColor="text1"/>
          <w:sz w:val="24"/>
        </w:rPr>
      </w:pPr>
    </w:p>
    <w:p w14:paraId="089BE1BB" w14:textId="411DE1C5" w:rsidR="004D364A" w:rsidRPr="00801F39" w:rsidRDefault="004D364A" w:rsidP="00DE602A">
      <w:pPr>
        <w:rPr>
          <w:rFonts w:ascii="Times New Roman" w:hAnsi="Times New Roman"/>
          <w:color w:val="000000" w:themeColor="text1"/>
          <w:sz w:val="24"/>
        </w:rPr>
      </w:pPr>
      <w:r w:rsidRPr="00801F39">
        <w:rPr>
          <w:rFonts w:ascii="Times New Roman" w:hAnsi="Times New Roman"/>
          <w:color w:val="000000" w:themeColor="text1"/>
          <w:sz w:val="24"/>
        </w:rPr>
        <w:t xml:space="preserve">Head of </w:t>
      </w:r>
      <w:r w:rsidR="00CE3E14" w:rsidRPr="00801F39">
        <w:rPr>
          <w:rFonts w:ascii="Times New Roman" w:hAnsi="Times New Roman"/>
          <w:color w:val="000000" w:themeColor="text1"/>
          <w:sz w:val="24"/>
        </w:rPr>
        <w:t>C</w:t>
      </w:r>
      <w:r w:rsidRPr="00801F39">
        <w:rPr>
          <w:rFonts w:ascii="Times New Roman" w:hAnsi="Times New Roman"/>
          <w:color w:val="000000" w:themeColor="text1"/>
          <w:sz w:val="24"/>
        </w:rPr>
        <w:t xml:space="preserve">urriculum </w:t>
      </w:r>
      <w:r w:rsidR="00CE3E14" w:rsidRPr="00801F39">
        <w:rPr>
          <w:rFonts w:ascii="Times New Roman" w:hAnsi="Times New Roman"/>
          <w:color w:val="000000" w:themeColor="text1"/>
          <w:sz w:val="24"/>
        </w:rPr>
        <w:t>C</w:t>
      </w:r>
      <w:r w:rsidRPr="00801F39">
        <w:rPr>
          <w:rFonts w:ascii="Times New Roman" w:hAnsi="Times New Roman"/>
          <w:color w:val="000000" w:themeColor="text1"/>
          <w:sz w:val="24"/>
        </w:rPr>
        <w:t>ommittee/Department: ---------------------------- Signature: -</w:t>
      </w:r>
      <w:r w:rsidR="00DE602A" w:rsidRPr="00801F39">
        <w:rPr>
          <w:rFonts w:ascii="Times New Roman" w:hAnsi="Times New Roman"/>
          <w:color w:val="000000" w:themeColor="text1"/>
          <w:sz w:val="24"/>
        </w:rPr>
        <w:t>-------------------------</w:t>
      </w:r>
    </w:p>
    <w:p w14:paraId="5F2F835F" w14:textId="77777777" w:rsidR="00DE602A" w:rsidRPr="00801F39" w:rsidRDefault="00DE602A" w:rsidP="00DE602A">
      <w:pPr>
        <w:rPr>
          <w:rFonts w:ascii="Times New Roman" w:hAnsi="Times New Roman"/>
          <w:color w:val="000000" w:themeColor="text1"/>
          <w:sz w:val="24"/>
        </w:rPr>
      </w:pPr>
    </w:p>
    <w:p w14:paraId="3CCFB572" w14:textId="1FD4738A" w:rsidR="004D364A" w:rsidRPr="00801F39" w:rsidRDefault="004D364A" w:rsidP="006714E2">
      <w:pPr>
        <w:rPr>
          <w:rFonts w:ascii="Times New Roman" w:hAnsi="Times New Roman"/>
          <w:color w:val="000000" w:themeColor="text1"/>
          <w:sz w:val="24"/>
        </w:rPr>
      </w:pPr>
      <w:r w:rsidRPr="00801F39">
        <w:rPr>
          <w:rFonts w:ascii="Times New Roman" w:hAnsi="Times New Roman"/>
          <w:color w:val="000000" w:themeColor="text1"/>
          <w:sz w:val="24"/>
        </w:rPr>
        <w:t xml:space="preserve">Head of Department: </w:t>
      </w:r>
      <w:r w:rsidR="006714E2" w:rsidRPr="006714E2">
        <w:rPr>
          <w:rFonts w:ascii="Times New Roman" w:hAnsi="Times New Roman"/>
          <w:color w:val="000000" w:themeColor="text1"/>
          <w:sz w:val="24"/>
        </w:rPr>
        <w:t>Mahmoud Alhussami</w:t>
      </w:r>
      <w:r w:rsidR="006714E2" w:rsidRPr="006714E2">
        <w:rPr>
          <w:rFonts w:ascii="Times New Roman" w:hAnsi="Times New Roman"/>
          <w:color w:val="000000" w:themeColor="text1"/>
          <w:sz w:val="22"/>
          <w:szCs w:val="22"/>
        </w:rPr>
        <w:t xml:space="preserve"> </w:t>
      </w:r>
      <w:r w:rsidR="006714E2">
        <w:rPr>
          <w:rFonts w:ascii="Times New Roman" w:hAnsi="Times New Roman"/>
          <w:color w:val="000000" w:themeColor="text1"/>
          <w:sz w:val="24"/>
        </w:rPr>
        <w:t xml:space="preserve">   </w:t>
      </w:r>
      <w:r w:rsidRPr="00801F39">
        <w:rPr>
          <w:rFonts w:ascii="Times New Roman" w:hAnsi="Times New Roman"/>
          <w:color w:val="000000" w:themeColor="text1"/>
          <w:sz w:val="24"/>
        </w:rPr>
        <w:t xml:space="preserve">Signature: </w:t>
      </w:r>
      <w:r w:rsidR="006714E2" w:rsidRPr="006714E2">
        <w:rPr>
          <w:rFonts w:ascii="Bradley Hand ITC" w:hAnsi="Bradley Hand ITC"/>
          <w:color w:val="000000" w:themeColor="text1"/>
          <w:sz w:val="24"/>
        </w:rPr>
        <w:t>Mahmoud Alhussami</w:t>
      </w:r>
    </w:p>
    <w:p w14:paraId="07709967" w14:textId="77777777" w:rsidR="00DE602A" w:rsidRPr="00801F39" w:rsidRDefault="00DE602A" w:rsidP="00DE602A">
      <w:pPr>
        <w:rPr>
          <w:rFonts w:ascii="Times New Roman" w:hAnsi="Times New Roman"/>
          <w:color w:val="000000" w:themeColor="text1"/>
          <w:sz w:val="24"/>
        </w:rPr>
      </w:pPr>
    </w:p>
    <w:p w14:paraId="05B9C6BC" w14:textId="326B1F2E" w:rsidR="004D364A" w:rsidRPr="00801F39" w:rsidRDefault="004D364A" w:rsidP="00DE602A">
      <w:pPr>
        <w:rPr>
          <w:rFonts w:ascii="Times New Roman" w:hAnsi="Times New Roman"/>
          <w:color w:val="000000" w:themeColor="text1"/>
          <w:sz w:val="24"/>
        </w:rPr>
      </w:pPr>
      <w:r w:rsidRPr="00801F39">
        <w:rPr>
          <w:rFonts w:ascii="Times New Roman" w:hAnsi="Times New Roman"/>
          <w:color w:val="000000" w:themeColor="text1"/>
          <w:sz w:val="24"/>
        </w:rPr>
        <w:t xml:space="preserve">Head of </w:t>
      </w:r>
      <w:r w:rsidR="00CE3E14" w:rsidRPr="00801F39">
        <w:rPr>
          <w:rFonts w:ascii="Times New Roman" w:hAnsi="Times New Roman"/>
          <w:color w:val="000000" w:themeColor="text1"/>
          <w:sz w:val="24"/>
        </w:rPr>
        <w:t>C</w:t>
      </w:r>
      <w:r w:rsidRPr="00801F39">
        <w:rPr>
          <w:rFonts w:ascii="Times New Roman" w:hAnsi="Times New Roman"/>
          <w:color w:val="000000" w:themeColor="text1"/>
          <w:sz w:val="24"/>
        </w:rPr>
        <w:t xml:space="preserve">urriculum </w:t>
      </w:r>
      <w:r w:rsidR="00CE3E14" w:rsidRPr="00801F39">
        <w:rPr>
          <w:rFonts w:ascii="Times New Roman" w:hAnsi="Times New Roman"/>
          <w:color w:val="000000" w:themeColor="text1"/>
          <w:sz w:val="24"/>
        </w:rPr>
        <w:t>C</w:t>
      </w:r>
      <w:r w:rsidRPr="00801F39">
        <w:rPr>
          <w:rFonts w:ascii="Times New Roman" w:hAnsi="Times New Roman"/>
          <w:color w:val="000000" w:themeColor="text1"/>
          <w:sz w:val="24"/>
        </w:rPr>
        <w:t>ommittee/Faculty: ---------------------------------------- Signature: -------------------</w:t>
      </w:r>
    </w:p>
    <w:p w14:paraId="4309C442" w14:textId="77777777" w:rsidR="00DE602A" w:rsidRPr="00801F39" w:rsidRDefault="00DE602A" w:rsidP="00DE602A">
      <w:pPr>
        <w:rPr>
          <w:rFonts w:ascii="Times New Roman" w:hAnsi="Times New Roman"/>
          <w:color w:val="000000" w:themeColor="text1"/>
          <w:sz w:val="24"/>
        </w:rPr>
      </w:pPr>
    </w:p>
    <w:p w14:paraId="68BAE706" w14:textId="474340C2" w:rsidR="004D364A" w:rsidRPr="00801F39" w:rsidRDefault="004D364A" w:rsidP="00DE602A">
      <w:pPr>
        <w:rPr>
          <w:rFonts w:ascii="Times New Roman" w:hAnsi="Times New Roman"/>
          <w:color w:val="000000" w:themeColor="text1"/>
          <w:sz w:val="24"/>
        </w:rPr>
      </w:pPr>
      <w:r w:rsidRPr="00801F39">
        <w:rPr>
          <w:rFonts w:ascii="Times New Roman" w:hAnsi="Times New Roman"/>
          <w:color w:val="000000" w:themeColor="text1"/>
          <w:sz w:val="24"/>
        </w:rPr>
        <w:t>Dean: ----------------------------------------------------------</w:t>
      </w:r>
      <w:r w:rsidR="00982A0C" w:rsidRPr="00801F39">
        <w:rPr>
          <w:rFonts w:ascii="Times New Roman" w:hAnsi="Times New Roman"/>
          <w:color w:val="000000" w:themeColor="text1"/>
          <w:sz w:val="24"/>
        </w:rPr>
        <w:t xml:space="preserve"> </w:t>
      </w:r>
      <w:r w:rsidRPr="00801F39">
        <w:rPr>
          <w:rFonts w:ascii="Times New Roman" w:hAnsi="Times New Roman"/>
          <w:color w:val="000000" w:themeColor="text1"/>
          <w:sz w:val="24"/>
        </w:rPr>
        <w:t>Signature: -------------------------------------------</w:t>
      </w:r>
    </w:p>
    <w:p w14:paraId="653DC338" w14:textId="77777777" w:rsidR="004D364A" w:rsidRPr="00801F39" w:rsidRDefault="004D364A" w:rsidP="00DE602A">
      <w:pPr>
        <w:rPr>
          <w:rFonts w:ascii="Times New Roman" w:hAnsi="Times New Roman"/>
          <w:color w:val="000000" w:themeColor="text1"/>
          <w:sz w:val="24"/>
        </w:rPr>
      </w:pPr>
      <w:r w:rsidRPr="00801F39">
        <w:rPr>
          <w:rFonts w:ascii="Times New Roman" w:hAnsi="Times New Roman"/>
          <w:color w:val="000000" w:themeColor="text1"/>
          <w:sz w:val="24"/>
        </w:rPr>
        <w:t xml:space="preserve"> </w:t>
      </w:r>
    </w:p>
    <w:p w14:paraId="4F8BACF7" w14:textId="77777777" w:rsidR="004B5C8D" w:rsidRPr="00801F39" w:rsidRDefault="004B5C8D" w:rsidP="00DE602A">
      <w:pPr>
        <w:rPr>
          <w:rFonts w:ascii="Times New Roman" w:hAnsi="Times New Roman"/>
          <w:color w:val="000000" w:themeColor="text1"/>
          <w:sz w:val="24"/>
          <w:rtl/>
        </w:rPr>
      </w:pPr>
    </w:p>
    <w:sectPr w:rsidR="004B5C8D" w:rsidRPr="00801F39" w:rsidSect="004D364A">
      <w:headerReference w:type="default" r:id="rId50"/>
      <w:footerReference w:type="default" r:id="rId51"/>
      <w:headerReference w:type="first" r:id="rId52"/>
      <w:footerReference w:type="first" r:id="rId53"/>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2BA3" w14:textId="77777777" w:rsidR="000C0909" w:rsidRDefault="000C0909">
      <w:r>
        <w:separator/>
      </w:r>
    </w:p>
  </w:endnote>
  <w:endnote w:type="continuationSeparator" w:id="0">
    <w:p w14:paraId="4DB8EEFC" w14:textId="77777777" w:rsidR="000C0909" w:rsidRDefault="000C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373FB0" w:rsidRDefault="00373FB0" w:rsidP="00382671">
    <w:pPr>
      <w:pStyle w:val="Footer"/>
      <w:rPr>
        <w:rStyle w:val="PageNumber"/>
      </w:rPr>
    </w:pPr>
    <w:r>
      <w:t xml:space="preserve">        </w:t>
    </w:r>
  </w:p>
  <w:p w14:paraId="238DF400" w14:textId="4D35AA5F" w:rsidR="00373FB0" w:rsidRPr="00653A27" w:rsidRDefault="00373FB0"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373FB0" w:rsidRDefault="00373FB0" w:rsidP="00C93248">
    <w:pPr>
      <w:pStyle w:val="Footer"/>
      <w:jc w:val="right"/>
    </w:pPr>
    <w:r>
      <w:fldChar w:fldCharType="begin"/>
    </w:r>
    <w:r>
      <w:instrText xml:space="preserve"> PAGE   \* MERGEFORMAT </w:instrText>
    </w:r>
    <w:r>
      <w:fldChar w:fldCharType="separate"/>
    </w:r>
    <w:r w:rsidR="005B2D86">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437BFE4C" w:rsidR="00373FB0" w:rsidRDefault="00373FB0">
    <w:pPr>
      <w:pStyle w:val="Footer"/>
      <w:jc w:val="right"/>
    </w:pPr>
    <w:r>
      <w:fldChar w:fldCharType="begin"/>
    </w:r>
    <w:r>
      <w:instrText xml:space="preserve"> PAGE   \* MERGEFORMAT </w:instrText>
    </w:r>
    <w:r>
      <w:fldChar w:fldCharType="separate"/>
    </w:r>
    <w:r w:rsidR="000C0909">
      <w:rPr>
        <w:noProof/>
      </w:rPr>
      <w:t>1</w:t>
    </w:r>
    <w:r>
      <w:rPr>
        <w:noProof/>
      </w:rPr>
      <w:fldChar w:fldCharType="end"/>
    </w:r>
  </w:p>
  <w:tbl>
    <w:tblPr>
      <w:bidiVisual/>
      <w:tblW w:w="10178" w:type="dxa"/>
      <w:tblLook w:val="04A0" w:firstRow="1" w:lastRow="0" w:firstColumn="1" w:lastColumn="0" w:noHBand="0" w:noVBand="1"/>
    </w:tblPr>
    <w:tblGrid>
      <w:gridCol w:w="10178"/>
    </w:tblGrid>
    <w:tr w:rsidR="00373FB0" w14:paraId="0F4A1902" w14:textId="77777777" w:rsidTr="00653A27">
      <w:tc>
        <w:tcPr>
          <w:tcW w:w="10178" w:type="dxa"/>
          <w:shd w:val="clear" w:color="auto" w:fill="auto"/>
        </w:tcPr>
        <w:p w14:paraId="227F78CD" w14:textId="7C547DB4" w:rsidR="00373FB0" w:rsidRPr="0003236B" w:rsidRDefault="00373FB0"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373FB0" w:rsidRDefault="00373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42B9" w14:textId="77777777" w:rsidR="000C0909" w:rsidRDefault="000C0909">
      <w:r>
        <w:separator/>
      </w:r>
    </w:p>
  </w:footnote>
  <w:footnote w:type="continuationSeparator" w:id="0">
    <w:p w14:paraId="7A2A0F11" w14:textId="77777777" w:rsidR="000C0909" w:rsidRDefault="000C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373FB0" w:rsidRDefault="00373FB0">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373FB0" w:rsidRDefault="00373FB0"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373FB0" w:rsidRDefault="00373FB0" w:rsidP="00A47C18">
    <w:pPr>
      <w:rPr>
        <w:rFonts w:ascii="Simplified Arabic" w:hAnsi="Simplified Arabic" w:cs="Simplified Arabic"/>
        <w:sz w:val="22"/>
        <w:szCs w:val="22"/>
      </w:rPr>
    </w:pPr>
  </w:p>
  <w:p w14:paraId="42D442F1" w14:textId="37645595" w:rsidR="00373FB0" w:rsidRPr="003E75D7" w:rsidRDefault="00373FB0"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373FB0" w:rsidRPr="004F47B6" w:rsidRDefault="00373FB0" w:rsidP="00A47C18">
    <w:pPr>
      <w:pStyle w:val="Header"/>
      <w:pBdr>
        <w:bottom w:val="thickThinSmallGap" w:sz="24" w:space="0" w:color="622423"/>
      </w:pBdr>
      <w:bidi/>
      <w:jc w:val="center"/>
      <w:rPr>
        <w:rFonts w:ascii="Cambria" w:hAnsi="Cambria"/>
        <w:sz w:val="2"/>
        <w:szCs w:val="2"/>
        <w:lang w:bidi="ar-JO"/>
      </w:rPr>
    </w:pPr>
  </w:p>
  <w:p w14:paraId="2BCBFCAF" w14:textId="77777777" w:rsidR="00373FB0" w:rsidRDefault="00373FB0">
    <w:pPr>
      <w:pStyle w:val="Header"/>
      <w:jc w:val="right"/>
      <w:rPr>
        <w:b/>
        <w:sz w:val="28"/>
      </w:rPr>
    </w:pPr>
  </w:p>
  <w:p w14:paraId="4BA987CF" w14:textId="77777777" w:rsidR="00373FB0" w:rsidRDefault="00373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15BC23"/>
    <w:multiLevelType w:val="hybridMultilevel"/>
    <w:tmpl w:val="E7786F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21F57"/>
    <w:multiLevelType w:val="hybridMultilevel"/>
    <w:tmpl w:val="BE58F054"/>
    <w:lvl w:ilvl="0" w:tplc="F482DB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E5143"/>
    <w:multiLevelType w:val="hybridMultilevel"/>
    <w:tmpl w:val="C0540B4A"/>
    <w:lvl w:ilvl="0" w:tplc="5E80D388">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76332"/>
    <w:multiLevelType w:val="hybridMultilevel"/>
    <w:tmpl w:val="4932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35529"/>
    <w:multiLevelType w:val="hybridMultilevel"/>
    <w:tmpl w:val="C01C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A4833"/>
    <w:multiLevelType w:val="hybridMultilevel"/>
    <w:tmpl w:val="CE6E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40E77"/>
    <w:multiLevelType w:val="hybridMultilevel"/>
    <w:tmpl w:val="BDF6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E4010"/>
    <w:multiLevelType w:val="hybridMultilevel"/>
    <w:tmpl w:val="0232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F07E2"/>
    <w:multiLevelType w:val="hybridMultilevel"/>
    <w:tmpl w:val="5E9053F6"/>
    <w:lvl w:ilvl="0" w:tplc="5046F8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8C446F0"/>
    <w:multiLevelType w:val="hybridMultilevel"/>
    <w:tmpl w:val="C88678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B3557"/>
    <w:multiLevelType w:val="hybridMultilevel"/>
    <w:tmpl w:val="3026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81D62"/>
    <w:multiLevelType w:val="hybridMultilevel"/>
    <w:tmpl w:val="43768290"/>
    <w:lvl w:ilvl="0" w:tplc="B8227D2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40536"/>
    <w:multiLevelType w:val="hybridMultilevel"/>
    <w:tmpl w:val="380A6254"/>
    <w:lvl w:ilvl="0" w:tplc="8B70ED92">
      <w:start w:val="1"/>
      <w:numFmt w:val="bullet"/>
      <w:lvlText w:val="•"/>
      <w:lvlJc w:val="left"/>
      <w:pPr>
        <w:tabs>
          <w:tab w:val="num" w:pos="720"/>
        </w:tabs>
        <w:ind w:left="720" w:hanging="360"/>
      </w:pPr>
      <w:rPr>
        <w:rFonts w:ascii="Times New Roman" w:hAnsi="Times New Roman" w:hint="default"/>
      </w:rPr>
    </w:lvl>
    <w:lvl w:ilvl="1" w:tplc="BE9E525A" w:tentative="1">
      <w:start w:val="1"/>
      <w:numFmt w:val="bullet"/>
      <w:lvlText w:val="•"/>
      <w:lvlJc w:val="left"/>
      <w:pPr>
        <w:tabs>
          <w:tab w:val="num" w:pos="1440"/>
        </w:tabs>
        <w:ind w:left="1440" w:hanging="360"/>
      </w:pPr>
      <w:rPr>
        <w:rFonts w:ascii="Times New Roman" w:hAnsi="Times New Roman" w:hint="default"/>
      </w:rPr>
    </w:lvl>
    <w:lvl w:ilvl="2" w:tplc="9BB87E48" w:tentative="1">
      <w:start w:val="1"/>
      <w:numFmt w:val="bullet"/>
      <w:lvlText w:val="•"/>
      <w:lvlJc w:val="left"/>
      <w:pPr>
        <w:tabs>
          <w:tab w:val="num" w:pos="2160"/>
        </w:tabs>
        <w:ind w:left="2160" w:hanging="360"/>
      </w:pPr>
      <w:rPr>
        <w:rFonts w:ascii="Times New Roman" w:hAnsi="Times New Roman" w:hint="default"/>
      </w:rPr>
    </w:lvl>
    <w:lvl w:ilvl="3" w:tplc="353492E0" w:tentative="1">
      <w:start w:val="1"/>
      <w:numFmt w:val="bullet"/>
      <w:lvlText w:val="•"/>
      <w:lvlJc w:val="left"/>
      <w:pPr>
        <w:tabs>
          <w:tab w:val="num" w:pos="2880"/>
        </w:tabs>
        <w:ind w:left="2880" w:hanging="360"/>
      </w:pPr>
      <w:rPr>
        <w:rFonts w:ascii="Times New Roman" w:hAnsi="Times New Roman" w:hint="default"/>
      </w:rPr>
    </w:lvl>
    <w:lvl w:ilvl="4" w:tplc="35E2851E" w:tentative="1">
      <w:start w:val="1"/>
      <w:numFmt w:val="bullet"/>
      <w:lvlText w:val="•"/>
      <w:lvlJc w:val="left"/>
      <w:pPr>
        <w:tabs>
          <w:tab w:val="num" w:pos="3600"/>
        </w:tabs>
        <w:ind w:left="3600" w:hanging="360"/>
      </w:pPr>
      <w:rPr>
        <w:rFonts w:ascii="Times New Roman" w:hAnsi="Times New Roman" w:hint="default"/>
      </w:rPr>
    </w:lvl>
    <w:lvl w:ilvl="5" w:tplc="5F9C7EDC" w:tentative="1">
      <w:start w:val="1"/>
      <w:numFmt w:val="bullet"/>
      <w:lvlText w:val="•"/>
      <w:lvlJc w:val="left"/>
      <w:pPr>
        <w:tabs>
          <w:tab w:val="num" w:pos="4320"/>
        </w:tabs>
        <w:ind w:left="4320" w:hanging="360"/>
      </w:pPr>
      <w:rPr>
        <w:rFonts w:ascii="Times New Roman" w:hAnsi="Times New Roman" w:hint="default"/>
      </w:rPr>
    </w:lvl>
    <w:lvl w:ilvl="6" w:tplc="4462F20C" w:tentative="1">
      <w:start w:val="1"/>
      <w:numFmt w:val="bullet"/>
      <w:lvlText w:val="•"/>
      <w:lvlJc w:val="left"/>
      <w:pPr>
        <w:tabs>
          <w:tab w:val="num" w:pos="5040"/>
        </w:tabs>
        <w:ind w:left="5040" w:hanging="360"/>
      </w:pPr>
      <w:rPr>
        <w:rFonts w:ascii="Times New Roman" w:hAnsi="Times New Roman" w:hint="default"/>
      </w:rPr>
    </w:lvl>
    <w:lvl w:ilvl="7" w:tplc="6C0206D4" w:tentative="1">
      <w:start w:val="1"/>
      <w:numFmt w:val="bullet"/>
      <w:lvlText w:val="•"/>
      <w:lvlJc w:val="left"/>
      <w:pPr>
        <w:tabs>
          <w:tab w:val="num" w:pos="5760"/>
        </w:tabs>
        <w:ind w:left="5760" w:hanging="360"/>
      </w:pPr>
      <w:rPr>
        <w:rFonts w:ascii="Times New Roman" w:hAnsi="Times New Roman" w:hint="default"/>
      </w:rPr>
    </w:lvl>
    <w:lvl w:ilvl="8" w:tplc="6414D72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2C57BA"/>
    <w:multiLevelType w:val="hybridMultilevel"/>
    <w:tmpl w:val="B428D588"/>
    <w:lvl w:ilvl="0" w:tplc="6E985C8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F462F"/>
    <w:multiLevelType w:val="hybridMultilevel"/>
    <w:tmpl w:val="D39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87FF6"/>
    <w:multiLevelType w:val="hybridMultilevel"/>
    <w:tmpl w:val="CFFA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11EC4"/>
    <w:multiLevelType w:val="hybridMultilevel"/>
    <w:tmpl w:val="A94C5152"/>
    <w:lvl w:ilvl="0" w:tplc="4FE804E4">
      <w:start w:val="1"/>
      <w:numFmt w:val="bullet"/>
      <w:lvlText w:val=""/>
      <w:lvlJc w:val="left"/>
      <w:pPr>
        <w:tabs>
          <w:tab w:val="num" w:pos="720"/>
        </w:tabs>
        <w:ind w:left="720" w:hanging="360"/>
      </w:pPr>
      <w:rPr>
        <w:rFonts w:ascii="Wingdings" w:hAnsi="Wingdings" w:hint="default"/>
      </w:rPr>
    </w:lvl>
    <w:lvl w:ilvl="1" w:tplc="109C711E">
      <w:start w:val="1"/>
      <w:numFmt w:val="decimal"/>
      <w:lvlText w:val="%2."/>
      <w:lvlJc w:val="left"/>
      <w:pPr>
        <w:tabs>
          <w:tab w:val="num" w:pos="1440"/>
        </w:tabs>
        <w:ind w:left="1440" w:hanging="360"/>
      </w:pPr>
      <w:rPr>
        <w:rFonts w:ascii="Times New Roman" w:eastAsia="Times New Roman" w:hAnsi="Times New Roman" w:cs="Times New Roman"/>
      </w:rPr>
    </w:lvl>
    <w:lvl w:ilvl="2" w:tplc="758A88FC" w:tentative="1">
      <w:start w:val="1"/>
      <w:numFmt w:val="bullet"/>
      <w:lvlText w:val=""/>
      <w:lvlJc w:val="left"/>
      <w:pPr>
        <w:tabs>
          <w:tab w:val="num" w:pos="2160"/>
        </w:tabs>
        <w:ind w:left="2160" w:hanging="360"/>
      </w:pPr>
      <w:rPr>
        <w:rFonts w:ascii="Wingdings" w:hAnsi="Wingdings" w:hint="default"/>
      </w:rPr>
    </w:lvl>
    <w:lvl w:ilvl="3" w:tplc="C846E3AA" w:tentative="1">
      <w:start w:val="1"/>
      <w:numFmt w:val="bullet"/>
      <w:lvlText w:val=""/>
      <w:lvlJc w:val="left"/>
      <w:pPr>
        <w:tabs>
          <w:tab w:val="num" w:pos="2880"/>
        </w:tabs>
        <w:ind w:left="2880" w:hanging="360"/>
      </w:pPr>
      <w:rPr>
        <w:rFonts w:ascii="Wingdings" w:hAnsi="Wingdings" w:hint="default"/>
      </w:rPr>
    </w:lvl>
    <w:lvl w:ilvl="4" w:tplc="A3986B0E" w:tentative="1">
      <w:start w:val="1"/>
      <w:numFmt w:val="bullet"/>
      <w:lvlText w:val=""/>
      <w:lvlJc w:val="left"/>
      <w:pPr>
        <w:tabs>
          <w:tab w:val="num" w:pos="3600"/>
        </w:tabs>
        <w:ind w:left="3600" w:hanging="360"/>
      </w:pPr>
      <w:rPr>
        <w:rFonts w:ascii="Wingdings" w:hAnsi="Wingdings" w:hint="default"/>
      </w:rPr>
    </w:lvl>
    <w:lvl w:ilvl="5" w:tplc="5F54AA76" w:tentative="1">
      <w:start w:val="1"/>
      <w:numFmt w:val="bullet"/>
      <w:lvlText w:val=""/>
      <w:lvlJc w:val="left"/>
      <w:pPr>
        <w:tabs>
          <w:tab w:val="num" w:pos="4320"/>
        </w:tabs>
        <w:ind w:left="4320" w:hanging="360"/>
      </w:pPr>
      <w:rPr>
        <w:rFonts w:ascii="Wingdings" w:hAnsi="Wingdings" w:hint="default"/>
      </w:rPr>
    </w:lvl>
    <w:lvl w:ilvl="6" w:tplc="DB6A0C12" w:tentative="1">
      <w:start w:val="1"/>
      <w:numFmt w:val="bullet"/>
      <w:lvlText w:val=""/>
      <w:lvlJc w:val="left"/>
      <w:pPr>
        <w:tabs>
          <w:tab w:val="num" w:pos="5040"/>
        </w:tabs>
        <w:ind w:left="5040" w:hanging="360"/>
      </w:pPr>
      <w:rPr>
        <w:rFonts w:ascii="Wingdings" w:hAnsi="Wingdings" w:hint="default"/>
      </w:rPr>
    </w:lvl>
    <w:lvl w:ilvl="7" w:tplc="4DF4D90A" w:tentative="1">
      <w:start w:val="1"/>
      <w:numFmt w:val="bullet"/>
      <w:lvlText w:val=""/>
      <w:lvlJc w:val="left"/>
      <w:pPr>
        <w:tabs>
          <w:tab w:val="num" w:pos="5760"/>
        </w:tabs>
        <w:ind w:left="5760" w:hanging="360"/>
      </w:pPr>
      <w:rPr>
        <w:rFonts w:ascii="Wingdings" w:hAnsi="Wingdings" w:hint="default"/>
      </w:rPr>
    </w:lvl>
    <w:lvl w:ilvl="8" w:tplc="09E03A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439A4"/>
    <w:multiLevelType w:val="hybridMultilevel"/>
    <w:tmpl w:val="ECE8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A298E"/>
    <w:multiLevelType w:val="hybridMultilevel"/>
    <w:tmpl w:val="A8F697BC"/>
    <w:lvl w:ilvl="0" w:tplc="04090009">
      <w:start w:val="1"/>
      <w:numFmt w:val="bullet"/>
      <w:lvlText w:val=""/>
      <w:lvlJc w:val="left"/>
      <w:pPr>
        <w:tabs>
          <w:tab w:val="num" w:pos="720"/>
        </w:tabs>
        <w:ind w:left="720" w:hanging="360"/>
      </w:pPr>
      <w:rPr>
        <w:rFonts w:ascii="Wingdings" w:hAnsi="Wingdings" w:hint="default"/>
      </w:rPr>
    </w:lvl>
    <w:lvl w:ilvl="1" w:tplc="08A02D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D">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130FDD"/>
    <w:multiLevelType w:val="hybridMultilevel"/>
    <w:tmpl w:val="FC62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228EA"/>
    <w:multiLevelType w:val="hybridMultilevel"/>
    <w:tmpl w:val="8350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C392E"/>
    <w:multiLevelType w:val="hybridMultilevel"/>
    <w:tmpl w:val="64BE4F04"/>
    <w:lvl w:ilvl="0" w:tplc="6734B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E1C9C"/>
    <w:multiLevelType w:val="hybridMultilevel"/>
    <w:tmpl w:val="7C24FB2C"/>
    <w:lvl w:ilvl="0" w:tplc="3E7EE4BE">
      <w:start w:val="1"/>
      <w:numFmt w:val="decimal"/>
      <w:lvlText w:val="%1."/>
      <w:lvlJc w:val="left"/>
      <w:pPr>
        <w:ind w:left="360" w:hanging="360"/>
      </w:pPr>
      <w:rPr>
        <w:rFonts w:hint="default"/>
        <w:b w:val="0"/>
        <w:bCs w:val="0"/>
      </w:rPr>
    </w:lvl>
    <w:lvl w:ilvl="1" w:tplc="67D86916">
      <w:start w:val="1"/>
      <w:numFmt w:val="decimal"/>
      <w:lvlText w:val="%2."/>
      <w:lvlJc w:val="left"/>
      <w:pPr>
        <w:ind w:left="36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FE0CF7"/>
    <w:multiLevelType w:val="hybridMultilevel"/>
    <w:tmpl w:val="C302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65EA5"/>
    <w:multiLevelType w:val="hybridMultilevel"/>
    <w:tmpl w:val="C3263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9149D"/>
    <w:multiLevelType w:val="hybridMultilevel"/>
    <w:tmpl w:val="76CC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35075"/>
    <w:multiLevelType w:val="hybridMultilevel"/>
    <w:tmpl w:val="7458DF06"/>
    <w:lvl w:ilvl="0" w:tplc="3FC828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9C29D2"/>
    <w:multiLevelType w:val="hybridMultilevel"/>
    <w:tmpl w:val="66F4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200E7"/>
    <w:multiLevelType w:val="hybridMultilevel"/>
    <w:tmpl w:val="6620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94F01"/>
    <w:multiLevelType w:val="hybridMultilevel"/>
    <w:tmpl w:val="5B7E868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33A95E4">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F0CF6"/>
    <w:multiLevelType w:val="hybridMultilevel"/>
    <w:tmpl w:val="2B94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8F2F34"/>
    <w:multiLevelType w:val="hybridMultilevel"/>
    <w:tmpl w:val="4F04BFEC"/>
    <w:lvl w:ilvl="0" w:tplc="04090019">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1B13228"/>
    <w:multiLevelType w:val="hybridMultilevel"/>
    <w:tmpl w:val="DA02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10FF4"/>
    <w:multiLevelType w:val="hybridMultilevel"/>
    <w:tmpl w:val="06A0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1E2319"/>
    <w:multiLevelType w:val="hybridMultilevel"/>
    <w:tmpl w:val="B132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4E6257"/>
    <w:multiLevelType w:val="hybridMultilevel"/>
    <w:tmpl w:val="60AC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9E771A"/>
    <w:multiLevelType w:val="hybridMultilevel"/>
    <w:tmpl w:val="FE78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506C7F"/>
    <w:multiLevelType w:val="hybridMultilevel"/>
    <w:tmpl w:val="2328197C"/>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F54469"/>
    <w:multiLevelType w:val="hybridMultilevel"/>
    <w:tmpl w:val="56AEA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A54D19"/>
    <w:multiLevelType w:val="hybridMultilevel"/>
    <w:tmpl w:val="4E36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1D36A0"/>
    <w:multiLevelType w:val="hybridMultilevel"/>
    <w:tmpl w:val="F2B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E3792F"/>
    <w:multiLevelType w:val="hybridMultilevel"/>
    <w:tmpl w:val="BAEC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CF149B"/>
    <w:multiLevelType w:val="hybridMultilevel"/>
    <w:tmpl w:val="55E8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F24672"/>
    <w:multiLevelType w:val="hybridMultilevel"/>
    <w:tmpl w:val="1D304586"/>
    <w:lvl w:ilvl="0" w:tplc="04090015">
      <w:start w:val="1"/>
      <w:numFmt w:val="upperLetter"/>
      <w:lvlText w:val="%1."/>
      <w:lvlJc w:val="left"/>
      <w:pPr>
        <w:tabs>
          <w:tab w:val="num" w:pos="720"/>
        </w:tabs>
        <w:ind w:left="720" w:hanging="360"/>
      </w:pPr>
    </w:lvl>
    <w:lvl w:ilvl="1" w:tplc="D4D80C9E">
      <w:start w:val="1"/>
      <w:numFmt w:val="decimal"/>
      <w:lvlText w:val="%2."/>
      <w:lvlJc w:val="left"/>
      <w:pPr>
        <w:tabs>
          <w:tab w:val="num" w:pos="1209"/>
        </w:tabs>
        <w:ind w:left="1281" w:hanging="288"/>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450E4"/>
    <w:multiLevelType w:val="hybridMultilevel"/>
    <w:tmpl w:val="1EBC6164"/>
    <w:lvl w:ilvl="0" w:tplc="D54426C6">
      <w:start w:val="1"/>
      <w:numFmt w:val="bullet"/>
      <w:lvlText w:val="•"/>
      <w:lvlJc w:val="left"/>
      <w:pPr>
        <w:tabs>
          <w:tab w:val="num" w:pos="720"/>
        </w:tabs>
        <w:ind w:left="720" w:hanging="360"/>
      </w:pPr>
      <w:rPr>
        <w:rFonts w:ascii="Times New Roman" w:hAnsi="Times New Roman" w:hint="default"/>
      </w:rPr>
    </w:lvl>
    <w:lvl w:ilvl="1" w:tplc="E02A510E" w:tentative="1">
      <w:start w:val="1"/>
      <w:numFmt w:val="bullet"/>
      <w:lvlText w:val="•"/>
      <w:lvlJc w:val="left"/>
      <w:pPr>
        <w:tabs>
          <w:tab w:val="num" w:pos="1440"/>
        </w:tabs>
        <w:ind w:left="1440" w:hanging="360"/>
      </w:pPr>
      <w:rPr>
        <w:rFonts w:ascii="Times New Roman" w:hAnsi="Times New Roman" w:hint="default"/>
      </w:rPr>
    </w:lvl>
    <w:lvl w:ilvl="2" w:tplc="E202EFD4" w:tentative="1">
      <w:start w:val="1"/>
      <w:numFmt w:val="bullet"/>
      <w:lvlText w:val="•"/>
      <w:lvlJc w:val="left"/>
      <w:pPr>
        <w:tabs>
          <w:tab w:val="num" w:pos="2160"/>
        </w:tabs>
        <w:ind w:left="2160" w:hanging="360"/>
      </w:pPr>
      <w:rPr>
        <w:rFonts w:ascii="Times New Roman" w:hAnsi="Times New Roman" w:hint="default"/>
      </w:rPr>
    </w:lvl>
    <w:lvl w:ilvl="3" w:tplc="2A5C5008" w:tentative="1">
      <w:start w:val="1"/>
      <w:numFmt w:val="bullet"/>
      <w:lvlText w:val="•"/>
      <w:lvlJc w:val="left"/>
      <w:pPr>
        <w:tabs>
          <w:tab w:val="num" w:pos="2880"/>
        </w:tabs>
        <w:ind w:left="2880" w:hanging="360"/>
      </w:pPr>
      <w:rPr>
        <w:rFonts w:ascii="Times New Roman" w:hAnsi="Times New Roman" w:hint="default"/>
      </w:rPr>
    </w:lvl>
    <w:lvl w:ilvl="4" w:tplc="C2A8192E" w:tentative="1">
      <w:start w:val="1"/>
      <w:numFmt w:val="bullet"/>
      <w:lvlText w:val="•"/>
      <w:lvlJc w:val="left"/>
      <w:pPr>
        <w:tabs>
          <w:tab w:val="num" w:pos="3600"/>
        </w:tabs>
        <w:ind w:left="3600" w:hanging="360"/>
      </w:pPr>
      <w:rPr>
        <w:rFonts w:ascii="Times New Roman" w:hAnsi="Times New Roman" w:hint="default"/>
      </w:rPr>
    </w:lvl>
    <w:lvl w:ilvl="5" w:tplc="77184412" w:tentative="1">
      <w:start w:val="1"/>
      <w:numFmt w:val="bullet"/>
      <w:lvlText w:val="•"/>
      <w:lvlJc w:val="left"/>
      <w:pPr>
        <w:tabs>
          <w:tab w:val="num" w:pos="4320"/>
        </w:tabs>
        <w:ind w:left="4320" w:hanging="360"/>
      </w:pPr>
      <w:rPr>
        <w:rFonts w:ascii="Times New Roman" w:hAnsi="Times New Roman" w:hint="default"/>
      </w:rPr>
    </w:lvl>
    <w:lvl w:ilvl="6" w:tplc="D20C90C2" w:tentative="1">
      <w:start w:val="1"/>
      <w:numFmt w:val="bullet"/>
      <w:lvlText w:val="•"/>
      <w:lvlJc w:val="left"/>
      <w:pPr>
        <w:tabs>
          <w:tab w:val="num" w:pos="5040"/>
        </w:tabs>
        <w:ind w:left="5040" w:hanging="360"/>
      </w:pPr>
      <w:rPr>
        <w:rFonts w:ascii="Times New Roman" w:hAnsi="Times New Roman" w:hint="default"/>
      </w:rPr>
    </w:lvl>
    <w:lvl w:ilvl="7" w:tplc="FC1A3EE6" w:tentative="1">
      <w:start w:val="1"/>
      <w:numFmt w:val="bullet"/>
      <w:lvlText w:val="•"/>
      <w:lvlJc w:val="left"/>
      <w:pPr>
        <w:tabs>
          <w:tab w:val="num" w:pos="5760"/>
        </w:tabs>
        <w:ind w:left="5760" w:hanging="360"/>
      </w:pPr>
      <w:rPr>
        <w:rFonts w:ascii="Times New Roman" w:hAnsi="Times New Roman" w:hint="default"/>
      </w:rPr>
    </w:lvl>
    <w:lvl w:ilvl="8" w:tplc="63E496E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A1A33DF"/>
    <w:multiLevelType w:val="hybridMultilevel"/>
    <w:tmpl w:val="D544244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DC5489"/>
    <w:multiLevelType w:val="hybridMultilevel"/>
    <w:tmpl w:val="65CA8966"/>
    <w:lvl w:ilvl="0" w:tplc="7C487C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F1E82"/>
    <w:multiLevelType w:val="hybridMultilevel"/>
    <w:tmpl w:val="F3D2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1C38D9"/>
    <w:multiLevelType w:val="hybridMultilevel"/>
    <w:tmpl w:val="529C970A"/>
    <w:lvl w:ilvl="0" w:tplc="0D7A547A">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0702E9"/>
    <w:multiLevelType w:val="hybridMultilevel"/>
    <w:tmpl w:val="927A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629FC"/>
    <w:multiLevelType w:val="hybridMultilevel"/>
    <w:tmpl w:val="1584C94C"/>
    <w:lvl w:ilvl="0" w:tplc="433A95E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5871CF0"/>
    <w:multiLevelType w:val="hybridMultilevel"/>
    <w:tmpl w:val="A4C0D194"/>
    <w:lvl w:ilvl="0" w:tplc="04090003">
      <w:start w:val="1"/>
      <w:numFmt w:val="bullet"/>
      <w:lvlText w:val="o"/>
      <w:lvlJc w:val="left"/>
      <w:pPr>
        <w:tabs>
          <w:tab w:val="num" w:pos="360"/>
        </w:tabs>
        <w:ind w:left="360" w:hanging="360"/>
      </w:pPr>
      <w:rPr>
        <w:rFonts w:ascii="Courier New" w:hAnsi="Courier New" w:cs="Courier New" w:hint="default"/>
      </w:rPr>
    </w:lvl>
    <w:lvl w:ilvl="1" w:tplc="0409000F">
      <w:start w:val="1"/>
      <w:numFmt w:val="decimal"/>
      <w:lvlText w:val="%2."/>
      <w:lvlJc w:val="left"/>
      <w:pPr>
        <w:tabs>
          <w:tab w:val="num" w:pos="502"/>
        </w:tabs>
        <w:ind w:left="502"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7A7DFE"/>
    <w:multiLevelType w:val="hybridMultilevel"/>
    <w:tmpl w:val="7CFAE014"/>
    <w:lvl w:ilvl="0" w:tplc="4C92E236">
      <w:start w:val="1"/>
      <w:numFmt w:val="decimal"/>
      <w:lvlText w:val="%1."/>
      <w:lvlJc w:val="left"/>
      <w:pPr>
        <w:ind w:left="360" w:hanging="360"/>
      </w:pPr>
      <w:rPr>
        <w:rFonts w:hint="default"/>
        <w:b w:val="0"/>
        <w:bCs w:val="0"/>
      </w:rPr>
    </w:lvl>
    <w:lvl w:ilvl="1" w:tplc="F19A51BE">
      <w:start w:val="1"/>
      <w:numFmt w:val="decimal"/>
      <w:lvlText w:val="%2."/>
      <w:lvlJc w:val="left"/>
      <w:pPr>
        <w:ind w:left="36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FF3034"/>
    <w:multiLevelType w:val="hybridMultilevel"/>
    <w:tmpl w:val="EC16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94406E"/>
    <w:multiLevelType w:val="hybridMultilevel"/>
    <w:tmpl w:val="960E4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655F1F"/>
    <w:multiLevelType w:val="hybridMultilevel"/>
    <w:tmpl w:val="09B27470"/>
    <w:lvl w:ilvl="0" w:tplc="D05E5B96">
      <w:start w:val="1"/>
      <w:numFmt w:val="bullet"/>
      <w:lvlText w:val=""/>
      <w:lvlJc w:val="left"/>
      <w:pPr>
        <w:tabs>
          <w:tab w:val="num" w:pos="1656"/>
        </w:tabs>
        <w:ind w:left="1656"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8"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8"/>
  </w:num>
  <w:num w:numId="2">
    <w:abstractNumId w:val="1"/>
  </w:num>
  <w:num w:numId="3">
    <w:abstractNumId w:val="32"/>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8"/>
  </w:num>
  <w:num w:numId="7">
    <w:abstractNumId w:val="54"/>
  </w:num>
  <w:num w:numId="8">
    <w:abstractNumId w:val="50"/>
  </w:num>
  <w:num w:numId="9">
    <w:abstractNumId w:val="14"/>
  </w:num>
  <w:num w:numId="10">
    <w:abstractNumId w:val="23"/>
  </w:num>
  <w:num w:numId="11">
    <w:abstractNumId w:val="12"/>
  </w:num>
  <w:num w:numId="12">
    <w:abstractNumId w:val="3"/>
  </w:num>
  <w:num w:numId="13">
    <w:abstractNumId w:val="10"/>
  </w:num>
  <w:num w:numId="14">
    <w:abstractNumId w:val="53"/>
  </w:num>
  <w:num w:numId="15">
    <w:abstractNumId w:val="46"/>
  </w:num>
  <w:num w:numId="16">
    <w:abstractNumId w:val="17"/>
  </w:num>
  <w:num w:numId="17">
    <w:abstractNumId w:val="13"/>
  </w:num>
  <w:num w:numId="18">
    <w:abstractNumId w:val="18"/>
  </w:num>
  <w:num w:numId="19">
    <w:abstractNumId w:val="28"/>
  </w:num>
  <w:num w:numId="20">
    <w:abstractNumId w:val="44"/>
  </w:num>
  <w:num w:numId="21">
    <w:abstractNumId w:val="7"/>
  </w:num>
  <w:num w:numId="22">
    <w:abstractNumId w:val="24"/>
  </w:num>
  <w:num w:numId="23">
    <w:abstractNumId w:val="11"/>
  </w:num>
  <w:num w:numId="24">
    <w:abstractNumId w:val="29"/>
  </w:num>
  <w:num w:numId="25">
    <w:abstractNumId w:val="51"/>
  </w:num>
  <w:num w:numId="26">
    <w:abstractNumId w:val="26"/>
  </w:num>
  <w:num w:numId="27">
    <w:abstractNumId w:val="21"/>
  </w:num>
  <w:num w:numId="28">
    <w:abstractNumId w:val="56"/>
  </w:num>
  <w:num w:numId="29">
    <w:abstractNumId w:val="9"/>
  </w:num>
  <w:num w:numId="30">
    <w:abstractNumId w:val="27"/>
  </w:num>
  <w:num w:numId="31">
    <w:abstractNumId w:val="35"/>
  </w:num>
  <w:num w:numId="32">
    <w:abstractNumId w:val="37"/>
  </w:num>
  <w:num w:numId="33">
    <w:abstractNumId w:val="20"/>
  </w:num>
  <w:num w:numId="34">
    <w:abstractNumId w:val="36"/>
  </w:num>
  <w:num w:numId="35">
    <w:abstractNumId w:val="4"/>
  </w:num>
  <w:num w:numId="36">
    <w:abstractNumId w:val="31"/>
  </w:num>
  <w:num w:numId="37">
    <w:abstractNumId w:val="8"/>
  </w:num>
  <w:num w:numId="38">
    <w:abstractNumId w:val="15"/>
  </w:num>
  <w:num w:numId="39">
    <w:abstractNumId w:val="34"/>
  </w:num>
  <w:num w:numId="40">
    <w:abstractNumId w:val="41"/>
  </w:num>
  <w:num w:numId="41">
    <w:abstractNumId w:val="39"/>
  </w:num>
  <w:num w:numId="42">
    <w:abstractNumId w:val="25"/>
  </w:num>
  <w:num w:numId="43">
    <w:abstractNumId w:val="33"/>
  </w:num>
  <w:num w:numId="44">
    <w:abstractNumId w:val="57"/>
  </w:num>
  <w:num w:numId="45">
    <w:abstractNumId w:val="6"/>
  </w:num>
  <w:num w:numId="46">
    <w:abstractNumId w:val="43"/>
  </w:num>
  <w:num w:numId="47">
    <w:abstractNumId w:val="48"/>
  </w:num>
  <w:num w:numId="48">
    <w:abstractNumId w:val="0"/>
  </w:num>
  <w:num w:numId="49">
    <w:abstractNumId w:val="52"/>
  </w:num>
  <w:num w:numId="50">
    <w:abstractNumId w:val="40"/>
  </w:num>
  <w:num w:numId="51">
    <w:abstractNumId w:val="2"/>
  </w:num>
  <w:num w:numId="52">
    <w:abstractNumId w:val="19"/>
  </w:num>
  <w:num w:numId="53">
    <w:abstractNumId w:val="16"/>
  </w:num>
  <w:num w:numId="54">
    <w:abstractNumId w:val="42"/>
  </w:num>
  <w:num w:numId="55">
    <w:abstractNumId w:val="5"/>
  </w:num>
  <w:num w:numId="56">
    <w:abstractNumId w:val="49"/>
  </w:num>
  <w:num w:numId="57">
    <w:abstractNumId w:val="55"/>
  </w:num>
  <w:num w:numId="58">
    <w:abstractNumId w:val="45"/>
  </w:num>
  <w:num w:numId="59">
    <w:abstractNumId w:val="22"/>
  </w:num>
  <w:num w:numId="60">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6E6"/>
    <w:rsid w:val="00002735"/>
    <w:rsid w:val="000033DD"/>
    <w:rsid w:val="00004C72"/>
    <w:rsid w:val="0001405F"/>
    <w:rsid w:val="000165F1"/>
    <w:rsid w:val="00016899"/>
    <w:rsid w:val="000177B5"/>
    <w:rsid w:val="0002388B"/>
    <w:rsid w:val="00024732"/>
    <w:rsid w:val="0003070F"/>
    <w:rsid w:val="0003236B"/>
    <w:rsid w:val="00035167"/>
    <w:rsid w:val="00047D5D"/>
    <w:rsid w:val="00053885"/>
    <w:rsid w:val="0006104C"/>
    <w:rsid w:val="00067406"/>
    <w:rsid w:val="000700F3"/>
    <w:rsid w:val="000B386A"/>
    <w:rsid w:val="000C0909"/>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0779"/>
    <w:rsid w:val="00186C8E"/>
    <w:rsid w:val="001C18DF"/>
    <w:rsid w:val="001D5714"/>
    <w:rsid w:val="001D6092"/>
    <w:rsid w:val="001E556D"/>
    <w:rsid w:val="001F1E38"/>
    <w:rsid w:val="001F26BA"/>
    <w:rsid w:val="001F31EA"/>
    <w:rsid w:val="001F605E"/>
    <w:rsid w:val="00201381"/>
    <w:rsid w:val="002026E9"/>
    <w:rsid w:val="002125A3"/>
    <w:rsid w:val="00212B07"/>
    <w:rsid w:val="00214A83"/>
    <w:rsid w:val="002325FE"/>
    <w:rsid w:val="002346F7"/>
    <w:rsid w:val="002364C4"/>
    <w:rsid w:val="002416EB"/>
    <w:rsid w:val="002445EA"/>
    <w:rsid w:val="002508AD"/>
    <w:rsid w:val="00266E80"/>
    <w:rsid w:val="00281AD3"/>
    <w:rsid w:val="002835BE"/>
    <w:rsid w:val="002902B4"/>
    <w:rsid w:val="00291693"/>
    <w:rsid w:val="002B4AF7"/>
    <w:rsid w:val="002D0E1D"/>
    <w:rsid w:val="002E1550"/>
    <w:rsid w:val="002F6BE6"/>
    <w:rsid w:val="00310A24"/>
    <w:rsid w:val="00310FB2"/>
    <w:rsid w:val="00314838"/>
    <w:rsid w:val="00316516"/>
    <w:rsid w:val="003173A1"/>
    <w:rsid w:val="003259AF"/>
    <w:rsid w:val="00327A0D"/>
    <w:rsid w:val="00332B9A"/>
    <w:rsid w:val="0033559A"/>
    <w:rsid w:val="003411E7"/>
    <w:rsid w:val="003572F3"/>
    <w:rsid w:val="00373D33"/>
    <w:rsid w:val="00373FB0"/>
    <w:rsid w:val="00373FBD"/>
    <w:rsid w:val="00375A99"/>
    <w:rsid w:val="00382671"/>
    <w:rsid w:val="003843EA"/>
    <w:rsid w:val="00391AE6"/>
    <w:rsid w:val="003A5044"/>
    <w:rsid w:val="003B332E"/>
    <w:rsid w:val="003B3D7B"/>
    <w:rsid w:val="003E1014"/>
    <w:rsid w:val="003E75D7"/>
    <w:rsid w:val="003F30AC"/>
    <w:rsid w:val="0040020F"/>
    <w:rsid w:val="0040165E"/>
    <w:rsid w:val="0040313F"/>
    <w:rsid w:val="0040730C"/>
    <w:rsid w:val="0041420B"/>
    <w:rsid w:val="00417600"/>
    <w:rsid w:val="004202C0"/>
    <w:rsid w:val="00420B90"/>
    <w:rsid w:val="0042205B"/>
    <w:rsid w:val="00423952"/>
    <w:rsid w:val="00423C58"/>
    <w:rsid w:val="004342E5"/>
    <w:rsid w:val="0044461E"/>
    <w:rsid w:val="00453BFA"/>
    <w:rsid w:val="00471119"/>
    <w:rsid w:val="00472BA9"/>
    <w:rsid w:val="004832DA"/>
    <w:rsid w:val="00496DA5"/>
    <w:rsid w:val="004A707E"/>
    <w:rsid w:val="004B5C8D"/>
    <w:rsid w:val="004C39CD"/>
    <w:rsid w:val="004D364A"/>
    <w:rsid w:val="004F493F"/>
    <w:rsid w:val="00505016"/>
    <w:rsid w:val="005142DD"/>
    <w:rsid w:val="00515C46"/>
    <w:rsid w:val="005225C7"/>
    <w:rsid w:val="005303D7"/>
    <w:rsid w:val="00534BDD"/>
    <w:rsid w:val="00536947"/>
    <w:rsid w:val="005472E9"/>
    <w:rsid w:val="005535FC"/>
    <w:rsid w:val="00556B3F"/>
    <w:rsid w:val="00570B32"/>
    <w:rsid w:val="00572F9A"/>
    <w:rsid w:val="00583F44"/>
    <w:rsid w:val="005867A1"/>
    <w:rsid w:val="00592640"/>
    <w:rsid w:val="00596E06"/>
    <w:rsid w:val="005B1749"/>
    <w:rsid w:val="005B2D86"/>
    <w:rsid w:val="005C0BF7"/>
    <w:rsid w:val="005D15C1"/>
    <w:rsid w:val="00616DF2"/>
    <w:rsid w:val="00620096"/>
    <w:rsid w:val="00625256"/>
    <w:rsid w:val="00627DDC"/>
    <w:rsid w:val="006457F7"/>
    <w:rsid w:val="0064628C"/>
    <w:rsid w:val="00653A27"/>
    <w:rsid w:val="0065620B"/>
    <w:rsid w:val="00666969"/>
    <w:rsid w:val="006714E2"/>
    <w:rsid w:val="00671D3D"/>
    <w:rsid w:val="00671F00"/>
    <w:rsid w:val="0067568D"/>
    <w:rsid w:val="00676685"/>
    <w:rsid w:val="00683A68"/>
    <w:rsid w:val="00693873"/>
    <w:rsid w:val="006A3CCB"/>
    <w:rsid w:val="006A5EFA"/>
    <w:rsid w:val="006B022D"/>
    <w:rsid w:val="006C2C6F"/>
    <w:rsid w:val="006D3A12"/>
    <w:rsid w:val="006F70C6"/>
    <w:rsid w:val="007022AA"/>
    <w:rsid w:val="00711EB6"/>
    <w:rsid w:val="00715328"/>
    <w:rsid w:val="00723D23"/>
    <w:rsid w:val="007243EC"/>
    <w:rsid w:val="007265EC"/>
    <w:rsid w:val="00737026"/>
    <w:rsid w:val="00746279"/>
    <w:rsid w:val="0075066C"/>
    <w:rsid w:val="0075586E"/>
    <w:rsid w:val="0075627D"/>
    <w:rsid w:val="00756EC9"/>
    <w:rsid w:val="00761E80"/>
    <w:rsid w:val="00763D98"/>
    <w:rsid w:val="007643B7"/>
    <w:rsid w:val="0077243C"/>
    <w:rsid w:val="00775228"/>
    <w:rsid w:val="007957AA"/>
    <w:rsid w:val="00797D4D"/>
    <w:rsid w:val="007B266D"/>
    <w:rsid w:val="007B31BF"/>
    <w:rsid w:val="007C3CFD"/>
    <w:rsid w:val="007D0B0E"/>
    <w:rsid w:val="007D1F60"/>
    <w:rsid w:val="007D6082"/>
    <w:rsid w:val="007D76F3"/>
    <w:rsid w:val="007E0741"/>
    <w:rsid w:val="007E4658"/>
    <w:rsid w:val="007F629D"/>
    <w:rsid w:val="00800C80"/>
    <w:rsid w:val="008016F7"/>
    <w:rsid w:val="00801F39"/>
    <w:rsid w:val="00804135"/>
    <w:rsid w:val="0081060D"/>
    <w:rsid w:val="00814FC2"/>
    <w:rsid w:val="00824627"/>
    <w:rsid w:val="00832EDA"/>
    <w:rsid w:val="00833DF8"/>
    <w:rsid w:val="00840524"/>
    <w:rsid w:val="00847D78"/>
    <w:rsid w:val="00852826"/>
    <w:rsid w:val="00862D56"/>
    <w:rsid w:val="00863535"/>
    <w:rsid w:val="00871484"/>
    <w:rsid w:val="00880DAA"/>
    <w:rsid w:val="008833FE"/>
    <w:rsid w:val="008845C8"/>
    <w:rsid w:val="00885F86"/>
    <w:rsid w:val="00887DB7"/>
    <w:rsid w:val="008A1BA6"/>
    <w:rsid w:val="008B05EA"/>
    <w:rsid w:val="008B30D8"/>
    <w:rsid w:val="008C4666"/>
    <w:rsid w:val="008D27EF"/>
    <w:rsid w:val="008D2C3F"/>
    <w:rsid w:val="008E64E7"/>
    <w:rsid w:val="008F2A28"/>
    <w:rsid w:val="008F32BC"/>
    <w:rsid w:val="008F7791"/>
    <w:rsid w:val="00900EAD"/>
    <w:rsid w:val="00920726"/>
    <w:rsid w:val="00920768"/>
    <w:rsid w:val="009310E1"/>
    <w:rsid w:val="00931CCE"/>
    <w:rsid w:val="00934132"/>
    <w:rsid w:val="009360B0"/>
    <w:rsid w:val="009425B1"/>
    <w:rsid w:val="00953BD0"/>
    <w:rsid w:val="00955553"/>
    <w:rsid w:val="00956EC6"/>
    <w:rsid w:val="00965D7E"/>
    <w:rsid w:val="0097451D"/>
    <w:rsid w:val="00980C02"/>
    <w:rsid w:val="00982A0C"/>
    <w:rsid w:val="00987E8A"/>
    <w:rsid w:val="00990C57"/>
    <w:rsid w:val="00997FE9"/>
    <w:rsid w:val="009A550F"/>
    <w:rsid w:val="009A7C82"/>
    <w:rsid w:val="009B1CAD"/>
    <w:rsid w:val="009B6777"/>
    <w:rsid w:val="009B6B0A"/>
    <w:rsid w:val="009C4364"/>
    <w:rsid w:val="009C6D3F"/>
    <w:rsid w:val="009E5872"/>
    <w:rsid w:val="009E6C5C"/>
    <w:rsid w:val="009F16E5"/>
    <w:rsid w:val="009F7B84"/>
    <w:rsid w:val="00A04346"/>
    <w:rsid w:val="00A12E46"/>
    <w:rsid w:val="00A2477A"/>
    <w:rsid w:val="00A379F8"/>
    <w:rsid w:val="00A42EC1"/>
    <w:rsid w:val="00A43648"/>
    <w:rsid w:val="00A45946"/>
    <w:rsid w:val="00A462D0"/>
    <w:rsid w:val="00A47C18"/>
    <w:rsid w:val="00A63655"/>
    <w:rsid w:val="00A75C88"/>
    <w:rsid w:val="00A765A4"/>
    <w:rsid w:val="00A76B27"/>
    <w:rsid w:val="00A83C09"/>
    <w:rsid w:val="00A90D1D"/>
    <w:rsid w:val="00AB270A"/>
    <w:rsid w:val="00AD1543"/>
    <w:rsid w:val="00B016DA"/>
    <w:rsid w:val="00B04506"/>
    <w:rsid w:val="00B066F8"/>
    <w:rsid w:val="00B10A55"/>
    <w:rsid w:val="00B143AC"/>
    <w:rsid w:val="00B20BF7"/>
    <w:rsid w:val="00B24A22"/>
    <w:rsid w:val="00B34DA4"/>
    <w:rsid w:val="00B4064D"/>
    <w:rsid w:val="00B51B69"/>
    <w:rsid w:val="00B53C33"/>
    <w:rsid w:val="00B56D20"/>
    <w:rsid w:val="00B61CF0"/>
    <w:rsid w:val="00B73160"/>
    <w:rsid w:val="00B83070"/>
    <w:rsid w:val="00B86D8D"/>
    <w:rsid w:val="00B9195A"/>
    <w:rsid w:val="00BA6193"/>
    <w:rsid w:val="00BC0336"/>
    <w:rsid w:val="00BC1FFC"/>
    <w:rsid w:val="00BE1A4D"/>
    <w:rsid w:val="00BF3EDA"/>
    <w:rsid w:val="00BF4E14"/>
    <w:rsid w:val="00C03A7E"/>
    <w:rsid w:val="00C06816"/>
    <w:rsid w:val="00C10AC0"/>
    <w:rsid w:val="00C31757"/>
    <w:rsid w:val="00C43B9D"/>
    <w:rsid w:val="00C64BCA"/>
    <w:rsid w:val="00C655A6"/>
    <w:rsid w:val="00C67D03"/>
    <w:rsid w:val="00C71515"/>
    <w:rsid w:val="00C87B41"/>
    <w:rsid w:val="00C93248"/>
    <w:rsid w:val="00C9471D"/>
    <w:rsid w:val="00CA023B"/>
    <w:rsid w:val="00CB1268"/>
    <w:rsid w:val="00CC4F1F"/>
    <w:rsid w:val="00CD6B52"/>
    <w:rsid w:val="00CE3E14"/>
    <w:rsid w:val="00CF081D"/>
    <w:rsid w:val="00CF4B5C"/>
    <w:rsid w:val="00D012E8"/>
    <w:rsid w:val="00D05C7C"/>
    <w:rsid w:val="00D11748"/>
    <w:rsid w:val="00D4301F"/>
    <w:rsid w:val="00D43B2C"/>
    <w:rsid w:val="00D5580B"/>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A4723"/>
    <w:rsid w:val="00DD25CD"/>
    <w:rsid w:val="00DE602A"/>
    <w:rsid w:val="00DE6FD6"/>
    <w:rsid w:val="00DF368A"/>
    <w:rsid w:val="00E00F98"/>
    <w:rsid w:val="00E13D8A"/>
    <w:rsid w:val="00E15C93"/>
    <w:rsid w:val="00E40BA7"/>
    <w:rsid w:val="00E546E1"/>
    <w:rsid w:val="00E55E19"/>
    <w:rsid w:val="00E56E46"/>
    <w:rsid w:val="00E60297"/>
    <w:rsid w:val="00E60635"/>
    <w:rsid w:val="00E60919"/>
    <w:rsid w:val="00E64CEE"/>
    <w:rsid w:val="00E65837"/>
    <w:rsid w:val="00E73622"/>
    <w:rsid w:val="00E744B8"/>
    <w:rsid w:val="00EA2459"/>
    <w:rsid w:val="00EA4756"/>
    <w:rsid w:val="00EB348D"/>
    <w:rsid w:val="00EC0C0B"/>
    <w:rsid w:val="00EC2745"/>
    <w:rsid w:val="00EC794D"/>
    <w:rsid w:val="00EC7ED7"/>
    <w:rsid w:val="00ED2558"/>
    <w:rsid w:val="00ED3034"/>
    <w:rsid w:val="00ED5EF2"/>
    <w:rsid w:val="00EE6BEC"/>
    <w:rsid w:val="00F06879"/>
    <w:rsid w:val="00F248B9"/>
    <w:rsid w:val="00F24D05"/>
    <w:rsid w:val="00F4025D"/>
    <w:rsid w:val="00F50625"/>
    <w:rsid w:val="00F506BD"/>
    <w:rsid w:val="00F51120"/>
    <w:rsid w:val="00F57F5A"/>
    <w:rsid w:val="00F65973"/>
    <w:rsid w:val="00F65E08"/>
    <w:rsid w:val="00F87BA3"/>
    <w:rsid w:val="00F93F1F"/>
    <w:rsid w:val="00F96821"/>
    <w:rsid w:val="00FA6206"/>
    <w:rsid w:val="00FA6723"/>
    <w:rsid w:val="00FA72C9"/>
    <w:rsid w:val="00FA7DEA"/>
    <w:rsid w:val="00FB1662"/>
    <w:rsid w:val="00FB4AD2"/>
    <w:rsid w:val="00FC5969"/>
    <w:rsid w:val="00FC74DA"/>
    <w:rsid w:val="00FD3188"/>
    <w:rsid w:val="00FD49DE"/>
    <w:rsid w:val="00FF0E76"/>
    <w:rsid w:val="00FF374A"/>
    <w:rsid w:val="00FF4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34"/>
    <w:qFormat/>
    <w:rsid w:val="00CE3E14"/>
    <w:pPr>
      <w:ind w:left="720"/>
      <w:contextualSpacing/>
    </w:pPr>
  </w:style>
  <w:style w:type="character" w:styleId="Emphasis">
    <w:name w:val="Emphasis"/>
    <w:basedOn w:val="DefaultParagraphFont"/>
    <w:qFormat/>
    <w:rsid w:val="00D4301F"/>
    <w:rPr>
      <w:i/>
      <w:iCs/>
    </w:rPr>
  </w:style>
  <w:style w:type="character" w:styleId="Strong">
    <w:name w:val="Strong"/>
    <w:qFormat/>
    <w:rsid w:val="003F30AC"/>
    <w:rPr>
      <w:b/>
      <w:bCs/>
    </w:rPr>
  </w:style>
  <w:style w:type="character" w:styleId="BookTitle">
    <w:name w:val="Book Title"/>
    <w:basedOn w:val="DefaultParagraphFont"/>
    <w:qFormat/>
    <w:rsid w:val="00FF0E7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lhussami@ju.edu.jo" TargetMode="External"/><Relationship Id="rId18" Type="http://schemas.openxmlformats.org/officeDocument/2006/relationships/hyperlink" Target="http://policies.usask.ca/documents/GuidelinesForAcademicConduct.php" TargetMode="External"/><Relationship Id="rId26" Type="http://schemas.openxmlformats.org/officeDocument/2006/relationships/hyperlink" Target="http://policies.usask.ca/documents/GuidelinesForAcademicConduct.php" TargetMode="External"/><Relationship Id="rId39" Type="http://schemas.openxmlformats.org/officeDocument/2006/relationships/hyperlink" Target="http://www.cihr-irsc.gc.ca/e/39913.html" TargetMode="External"/><Relationship Id="rId21" Type="http://schemas.openxmlformats.org/officeDocument/2006/relationships/hyperlink" Target="http://policies.usask.ca/documents/GuidelinesForAcademicConduct.php" TargetMode="External"/><Relationship Id="rId34" Type="http://schemas.openxmlformats.org/officeDocument/2006/relationships/hyperlink" Target="http://www.cihr-irsc.gc.ca/e/45281.html" TargetMode="External"/><Relationship Id="rId42" Type="http://schemas.openxmlformats.org/officeDocument/2006/relationships/hyperlink" Target="http://www.amazon.com/exec/obidos/search-handle-url/104-0550622-3635947?%5Fencoding=UTF8&amp;search-type=ss&amp;index=books&amp;field-author=Wayne%20W%20Daniel" TargetMode="External"/><Relationship Id="rId47" Type="http://schemas.openxmlformats.org/officeDocument/2006/relationships/hyperlink" Target="http://units.ju.edu.jo/ar/LegalAffairs/Regulations.aspx"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policies.usask.ca/documents/GuidelinesForAcademicConduct.php" TargetMode="External"/><Relationship Id="rId29" Type="http://schemas.openxmlformats.org/officeDocument/2006/relationships/hyperlink" Target="http://www.thecochranelibrary.com/view/0/index.html" TargetMode="External"/><Relationship Id="rId11" Type="http://schemas.openxmlformats.org/officeDocument/2006/relationships/footnotes" Target="footnotes.xml"/><Relationship Id="rId24" Type="http://schemas.openxmlformats.org/officeDocument/2006/relationships/hyperlink" Target="http://policies.usask.ca/documents/GuidelinesForAcademicConduct.php" TargetMode="External"/><Relationship Id="rId32" Type="http://schemas.openxmlformats.org/officeDocument/2006/relationships/hyperlink" Target="http://www.cihr-irsc.gc.ca/e/29371.html" TargetMode="External"/><Relationship Id="rId37" Type="http://schemas.openxmlformats.org/officeDocument/2006/relationships/hyperlink" Target="http://chronicle.com/article/How-Your-Grant-Proposal-Com/47471" TargetMode="External"/><Relationship Id="rId40" Type="http://schemas.openxmlformats.org/officeDocument/2006/relationships/hyperlink" Target="http://www.cihrirsc.gc.ca/e/documents/peer_review_manual_grant_en.pdf3" TargetMode="External"/><Relationship Id="rId45" Type="http://schemas.openxmlformats.org/officeDocument/2006/relationships/hyperlink" Target="http://www.spss.com/gradpack/" TargetMode="External"/><Relationship Id="rId53"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policies.usask.ca/documents/GuidelinesForAcademicConduct.php" TargetMode="External"/><Relationship Id="rId31" Type="http://schemas.openxmlformats.org/officeDocument/2006/relationships/hyperlink" Target="http://www.pre.ethics.gc.ca/pdf/eng/tcps2/TCPS_2_FINAL_Web.pdf" TargetMode="External"/><Relationship Id="rId44" Type="http://schemas.openxmlformats.org/officeDocument/2006/relationships/hyperlink" Target="http://vig.prenhall.com/catalog/academic/product/0,1144,013146597X,00.html"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olicies.usask.ca/documents/GuidelinesForAcademicConduct.php" TargetMode="External"/><Relationship Id="rId22" Type="http://schemas.openxmlformats.org/officeDocument/2006/relationships/hyperlink" Target="http://policies.usask.ca/documents/GuidelinesForAcademicConduct.php" TargetMode="External"/><Relationship Id="rId27" Type="http://schemas.openxmlformats.org/officeDocument/2006/relationships/hyperlink" Target="http://cnaaiic.ca/sitecore%20modules/web/~/media/cna/pagecontent/pdffr/ps113_evidence_informed_2010_e.pdf" TargetMode="External"/><Relationship Id="rId30" Type="http://schemas.openxmlformats.org/officeDocument/2006/relationships/hyperlink" Target="http://www.biomedcentral.com/1471-2288/11/46" TargetMode="External"/><Relationship Id="rId35" Type="http://schemas.openxmlformats.org/officeDocument/2006/relationships/hyperlink" Target="http://www.niaid.nih.gov/researchfunding/grant/pages/appsamples.aspx" TargetMode="External"/><Relationship Id="rId43" Type="http://schemas.openxmlformats.org/officeDocument/2006/relationships/hyperlink" Target="http://www.wiley.com/WileyCDA/WileyTitle/productCd-0471354228.html" TargetMode="External"/><Relationship Id="rId48" Type="http://schemas.openxmlformats.org/officeDocument/2006/relationships/hyperlink" Target="http://www.ephpp.ca/" TargetMode="External"/><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policies.usask.ca/documents/GuidelinesForAcademicConduct.php" TargetMode="External"/><Relationship Id="rId25" Type="http://schemas.openxmlformats.org/officeDocument/2006/relationships/hyperlink" Target="http://policies.usask.ca/documents/GuidelinesForAcademicConduct.php" TargetMode="External"/><Relationship Id="rId33" Type="http://schemas.openxmlformats.org/officeDocument/2006/relationships/hyperlink" Target="http://www.cihr-irsc.gc.ca/e/27491.html" TargetMode="External"/><Relationship Id="rId38" Type="http://schemas.openxmlformats.org/officeDocument/2006/relationships/hyperlink" Target="http://chronicle.com/article/Becoming-a-Successful/66133/" TargetMode="External"/><Relationship Id="rId46" Type="http://schemas.openxmlformats.org/officeDocument/2006/relationships/hyperlink" Target="http://www.cihr-irsc.gc.ca/e/documents/kt_lm_ktplan-en.pdf" TargetMode="External"/><Relationship Id="rId20" Type="http://schemas.openxmlformats.org/officeDocument/2006/relationships/hyperlink" Target="http://policies.usask.ca/documents/GuidelinesForAcademicConduct.php" TargetMode="External"/><Relationship Id="rId41" Type="http://schemas.openxmlformats.org/officeDocument/2006/relationships/hyperlink" Target="http://www.cihr-irsc.gc.ca/e/39913.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policies.usask.ca/documents/GuidelinesForAcademicConduct.php" TargetMode="External"/><Relationship Id="rId23" Type="http://schemas.openxmlformats.org/officeDocument/2006/relationships/hyperlink" Target="http://policies.usask.ca/documents/GuidelinesForAcademicConduct.php" TargetMode="External"/><Relationship Id="rId28" Type="http://schemas.openxmlformats.org/officeDocument/2006/relationships/hyperlink" Target="http://www.hopkinsmedicine.org/evidencebasedpractice/_docs/appendix_e_research_evidence_appraisal_tool.pdf" TargetMode="External"/><Relationship Id="rId36" Type="http://schemas.openxmlformats.org/officeDocument/2006/relationships/hyperlink" Target="http://cancercontrol.cancer.gov/brp/funding-sample-application.html" TargetMode="External"/><Relationship Id="rId49" Type="http://schemas.openxmlformats.org/officeDocument/2006/relationships/hyperlink" Target="http://e-librar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2.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3.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4.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6.xml><?xml version="1.0" encoding="utf-8"?>
<ds:datastoreItem xmlns:ds="http://schemas.openxmlformats.org/officeDocument/2006/customXml" ds:itemID="{3E104ECE-F68F-422F-AB21-A60C61ED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28</Pages>
  <Words>11117</Words>
  <Characters>63372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Fuj</cp:lastModifiedBy>
  <cp:revision>2</cp:revision>
  <cp:lastPrinted>2015-03-23T13:24:00Z</cp:lastPrinted>
  <dcterms:created xsi:type="dcterms:W3CDTF">2020-10-11T06:50:00Z</dcterms:created>
  <dcterms:modified xsi:type="dcterms:W3CDTF">2020-10-11T06:50:00Z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